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2BB16" w14:textId="26CE2C28" w:rsidR="006F1F97" w:rsidRPr="00C15ADF" w:rsidRDefault="006F1F97" w:rsidP="003314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6FF031" w14:textId="77777777" w:rsidR="00E00712" w:rsidRPr="00C15ADF" w:rsidRDefault="00E0071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E604B" w14:textId="77777777" w:rsidR="002B6171" w:rsidRPr="00C15ADF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ADF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OBRAZLOŽENJE OPĆEG DIJELA </w:t>
      </w:r>
    </w:p>
    <w:p w14:paraId="3AA0E494" w14:textId="33774E02" w:rsidR="00CA12E2" w:rsidRPr="00C15ADF" w:rsidRDefault="0033141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ADF">
        <w:rPr>
          <w:rFonts w:ascii="Times New Roman" w:hAnsi="Times New Roman" w:cs="Times New Roman"/>
          <w:b/>
          <w:sz w:val="24"/>
          <w:szCs w:val="24"/>
          <w:u w:val="single"/>
        </w:rPr>
        <w:t xml:space="preserve">GODIŠNJEG </w:t>
      </w:r>
      <w:r w:rsidR="002B6171" w:rsidRPr="00C15ADF">
        <w:rPr>
          <w:rFonts w:ascii="Times New Roman" w:hAnsi="Times New Roman" w:cs="Times New Roman"/>
          <w:b/>
          <w:sz w:val="24"/>
          <w:szCs w:val="24"/>
          <w:u w:val="single"/>
        </w:rPr>
        <w:t>IZVJEŠTAJA O IZVRŠENJU FINANCIJSKOG PLANA</w:t>
      </w:r>
    </w:p>
    <w:p w14:paraId="1B2B6E21" w14:textId="6C2CA50D" w:rsidR="002617B1" w:rsidRPr="00C15ADF" w:rsidRDefault="002617B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ADF">
        <w:rPr>
          <w:rFonts w:ascii="Times New Roman" w:hAnsi="Times New Roman" w:cs="Times New Roman"/>
          <w:b/>
          <w:sz w:val="24"/>
          <w:szCs w:val="24"/>
          <w:u w:val="single"/>
        </w:rPr>
        <w:t>KAZALIŠTE MARINA DRŽIĆA</w:t>
      </w:r>
    </w:p>
    <w:p w14:paraId="44FB596D" w14:textId="77777777" w:rsidR="00A10CA0" w:rsidRPr="00C15ADF" w:rsidRDefault="00A10CA0" w:rsidP="00A10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BA028" w14:textId="77777777" w:rsidR="006F1F97" w:rsidRPr="00C15ADF" w:rsidRDefault="006F1F97" w:rsidP="00DD2586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CDBDCF2" w14:textId="663C430D" w:rsidR="00F471E7" w:rsidRPr="00C15ADF" w:rsidRDefault="00A10CA0" w:rsidP="00A10C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DF">
        <w:rPr>
          <w:rFonts w:ascii="Times New Roman" w:hAnsi="Times New Roman" w:cs="Times New Roman"/>
          <w:b/>
          <w:sz w:val="24"/>
          <w:szCs w:val="24"/>
        </w:rPr>
        <w:t>1.</w:t>
      </w:r>
      <w:r w:rsidR="005B757B" w:rsidRPr="00C15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12" w:rsidRPr="00C15ADF">
        <w:rPr>
          <w:rFonts w:ascii="Times New Roman" w:hAnsi="Times New Roman" w:cs="Times New Roman"/>
          <w:b/>
          <w:sz w:val="24"/>
          <w:szCs w:val="24"/>
        </w:rPr>
        <w:t>OBRAZLOŽENJE OSTVARENJA PRIHODA I RASHODA, PRIMITAKA I IZDATAKA</w:t>
      </w:r>
    </w:p>
    <w:p w14:paraId="59B81584" w14:textId="0186C23C" w:rsidR="00DA2FE1" w:rsidRPr="00C15ADF" w:rsidRDefault="002A7598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Ukupno </w:t>
      </w:r>
      <w:r w:rsidR="00182D62" w:rsidRPr="00C15ADF">
        <w:rPr>
          <w:rFonts w:ascii="Times New Roman" w:hAnsi="Times New Roman" w:cs="Times New Roman"/>
          <w:sz w:val="24"/>
          <w:szCs w:val="24"/>
        </w:rPr>
        <w:t xml:space="preserve">ostvareni </w:t>
      </w:r>
      <w:r w:rsidRPr="00C15ADF">
        <w:rPr>
          <w:rFonts w:ascii="Times New Roman" w:hAnsi="Times New Roman" w:cs="Times New Roman"/>
          <w:sz w:val="24"/>
          <w:szCs w:val="24"/>
        </w:rPr>
        <w:t xml:space="preserve">prihodi </w:t>
      </w:r>
      <w:r w:rsidR="00182D62" w:rsidRPr="00C15ADF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Pr="00C15ADF">
        <w:rPr>
          <w:rFonts w:ascii="Times New Roman" w:hAnsi="Times New Roman" w:cs="Times New Roman"/>
          <w:sz w:val="24"/>
          <w:szCs w:val="24"/>
        </w:rPr>
        <w:t xml:space="preserve">iznose </w:t>
      </w:r>
      <w:r w:rsidR="001F63AC" w:rsidRPr="00C15ADF">
        <w:rPr>
          <w:rFonts w:ascii="Times New Roman" w:hAnsi="Times New Roman" w:cs="Times New Roman"/>
          <w:sz w:val="24"/>
          <w:szCs w:val="24"/>
        </w:rPr>
        <w:t>1.</w:t>
      </w:r>
      <w:r w:rsidR="00E84643">
        <w:rPr>
          <w:rFonts w:ascii="Times New Roman" w:hAnsi="Times New Roman" w:cs="Times New Roman"/>
          <w:sz w:val="24"/>
          <w:szCs w:val="24"/>
        </w:rPr>
        <w:t>902.661,54</w:t>
      </w:r>
      <w:r w:rsidR="00182D62" w:rsidRPr="00C15ADF">
        <w:rPr>
          <w:rFonts w:ascii="Times New Roman" w:hAnsi="Times New Roman" w:cs="Times New Roman"/>
          <w:sz w:val="24"/>
          <w:szCs w:val="24"/>
        </w:rPr>
        <w:t xml:space="preserve"> EUR, što je </w:t>
      </w:r>
      <w:r w:rsidR="00F010C6" w:rsidRPr="00C15ADF">
        <w:rPr>
          <w:rFonts w:ascii="Times New Roman" w:hAnsi="Times New Roman" w:cs="Times New Roman"/>
          <w:sz w:val="24"/>
          <w:szCs w:val="24"/>
        </w:rPr>
        <w:t>2</w:t>
      </w:r>
      <w:r w:rsidR="002617B1" w:rsidRPr="00C15ADF">
        <w:rPr>
          <w:rFonts w:ascii="Times New Roman" w:hAnsi="Times New Roman" w:cs="Times New Roman"/>
          <w:sz w:val="24"/>
          <w:szCs w:val="24"/>
        </w:rPr>
        <w:t>4</w:t>
      </w:r>
      <w:r w:rsidR="00182D62" w:rsidRPr="00C15ADF">
        <w:rPr>
          <w:rFonts w:ascii="Times New Roman" w:hAnsi="Times New Roman" w:cs="Times New Roman"/>
          <w:sz w:val="24"/>
          <w:szCs w:val="24"/>
        </w:rPr>
        <w:t>% više u odnosu na prihode</w:t>
      </w:r>
      <w:r w:rsidR="004555C5" w:rsidRPr="00C15ADF">
        <w:rPr>
          <w:rFonts w:ascii="Times New Roman" w:hAnsi="Times New Roman" w:cs="Times New Roman"/>
          <w:sz w:val="24"/>
          <w:szCs w:val="24"/>
        </w:rPr>
        <w:t xml:space="preserve"> ostvarene</w:t>
      </w:r>
      <w:r w:rsidR="00182D62" w:rsidRPr="00C15ADF">
        <w:rPr>
          <w:rFonts w:ascii="Times New Roman" w:hAnsi="Times New Roman" w:cs="Times New Roman"/>
          <w:sz w:val="24"/>
          <w:szCs w:val="24"/>
        </w:rPr>
        <w:t xml:space="preserve"> u izvještajnom razdoblju prethodne godine</w:t>
      </w:r>
      <w:r w:rsidR="00DA2FE1" w:rsidRPr="00C15ADF">
        <w:rPr>
          <w:rFonts w:ascii="Times New Roman" w:hAnsi="Times New Roman" w:cs="Times New Roman"/>
          <w:sz w:val="24"/>
          <w:szCs w:val="24"/>
        </w:rPr>
        <w:t>.</w:t>
      </w:r>
    </w:p>
    <w:p w14:paraId="7A446433" w14:textId="77777777" w:rsidR="00742936" w:rsidRPr="00C15ADF" w:rsidRDefault="00742936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59E35" w14:textId="25E1FB31" w:rsidR="002A4198" w:rsidRPr="00C15ADF" w:rsidRDefault="00182D62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>Prihodi su</w:t>
      </w:r>
      <w:r w:rsidR="002A7598" w:rsidRPr="00C15ADF">
        <w:rPr>
          <w:rFonts w:ascii="Times New Roman" w:hAnsi="Times New Roman" w:cs="Times New Roman"/>
          <w:sz w:val="24"/>
          <w:szCs w:val="24"/>
        </w:rPr>
        <w:t xml:space="preserve"> u najvećem </w:t>
      </w:r>
      <w:r w:rsidRPr="00C15ADF">
        <w:rPr>
          <w:rFonts w:ascii="Times New Roman" w:hAnsi="Times New Roman" w:cs="Times New Roman"/>
          <w:sz w:val="24"/>
          <w:szCs w:val="24"/>
        </w:rPr>
        <w:t xml:space="preserve">dijelu ostvareni </w:t>
      </w:r>
      <w:r w:rsidR="002A7598" w:rsidRPr="00C15ADF">
        <w:rPr>
          <w:rFonts w:ascii="Times New Roman" w:hAnsi="Times New Roman" w:cs="Times New Roman"/>
          <w:sz w:val="24"/>
          <w:szCs w:val="24"/>
        </w:rPr>
        <w:t>iz izvora financ</w:t>
      </w:r>
      <w:r w:rsidRPr="00C15ADF">
        <w:rPr>
          <w:rFonts w:ascii="Times New Roman" w:hAnsi="Times New Roman" w:cs="Times New Roman"/>
          <w:sz w:val="24"/>
          <w:szCs w:val="24"/>
        </w:rPr>
        <w:t xml:space="preserve">iranja </w:t>
      </w:r>
      <w:r w:rsidR="00F010C6" w:rsidRPr="00C15ADF">
        <w:rPr>
          <w:rFonts w:ascii="Times New Roman" w:hAnsi="Times New Roman" w:cs="Times New Roman"/>
          <w:sz w:val="24"/>
          <w:szCs w:val="24"/>
        </w:rPr>
        <w:t>1</w:t>
      </w:r>
      <w:r w:rsidRPr="00C15ADF">
        <w:rPr>
          <w:rFonts w:ascii="Times New Roman" w:hAnsi="Times New Roman" w:cs="Times New Roman"/>
          <w:sz w:val="24"/>
          <w:szCs w:val="24"/>
        </w:rPr>
        <w:t>1 Opći prihodi i primici</w:t>
      </w:r>
      <w:r w:rsidR="00F010C6" w:rsidRPr="00C15ADF">
        <w:rPr>
          <w:rFonts w:ascii="Times New Roman" w:hAnsi="Times New Roman" w:cs="Times New Roman"/>
          <w:sz w:val="24"/>
          <w:szCs w:val="24"/>
        </w:rPr>
        <w:t>, iz nadležnog proračuna</w:t>
      </w:r>
      <w:r w:rsidR="002A4198" w:rsidRPr="00C15ADF">
        <w:rPr>
          <w:rFonts w:ascii="Times New Roman" w:hAnsi="Times New Roman" w:cs="Times New Roman"/>
          <w:sz w:val="24"/>
          <w:szCs w:val="24"/>
        </w:rPr>
        <w:t xml:space="preserve"> te iznose </w:t>
      </w:r>
      <w:r w:rsidR="00EA328C" w:rsidRPr="00C15ADF">
        <w:rPr>
          <w:rFonts w:ascii="Times New Roman" w:hAnsi="Times New Roman" w:cs="Times New Roman"/>
          <w:sz w:val="24"/>
          <w:szCs w:val="24"/>
        </w:rPr>
        <w:t>1.609.100,00</w:t>
      </w:r>
      <w:r w:rsidR="002A4198" w:rsidRPr="00C15ADF">
        <w:rPr>
          <w:rFonts w:ascii="Times New Roman" w:hAnsi="Times New Roman" w:cs="Times New Roman"/>
          <w:sz w:val="24"/>
          <w:szCs w:val="24"/>
        </w:rPr>
        <w:t xml:space="preserve"> EUR</w:t>
      </w:r>
      <w:r w:rsidR="00B77C58" w:rsidRPr="00C15ADF">
        <w:rPr>
          <w:rFonts w:ascii="Times New Roman" w:hAnsi="Times New Roman" w:cs="Times New Roman"/>
          <w:sz w:val="24"/>
          <w:szCs w:val="24"/>
        </w:rPr>
        <w:t>, zatim slijede</w:t>
      </w:r>
      <w:r w:rsidR="002A4198" w:rsidRPr="00C15ADF">
        <w:rPr>
          <w:rFonts w:ascii="Times New Roman" w:hAnsi="Times New Roman" w:cs="Times New Roman"/>
          <w:sz w:val="24"/>
          <w:szCs w:val="24"/>
        </w:rPr>
        <w:t xml:space="preserve"> izvor</w:t>
      </w:r>
      <w:r w:rsidR="008E3075" w:rsidRPr="00C15ADF">
        <w:rPr>
          <w:rFonts w:ascii="Times New Roman" w:hAnsi="Times New Roman" w:cs="Times New Roman"/>
          <w:sz w:val="24"/>
          <w:szCs w:val="24"/>
        </w:rPr>
        <w:t>i</w:t>
      </w:r>
      <w:r w:rsidR="002A4198" w:rsidRPr="00C15ADF">
        <w:rPr>
          <w:rFonts w:ascii="Times New Roman" w:hAnsi="Times New Roman" w:cs="Times New Roman"/>
          <w:sz w:val="24"/>
          <w:szCs w:val="24"/>
        </w:rPr>
        <w:t xml:space="preserve"> financiranja </w:t>
      </w:r>
      <w:r w:rsidR="008C7869" w:rsidRPr="00C15ADF">
        <w:rPr>
          <w:rFonts w:ascii="Times New Roman" w:hAnsi="Times New Roman" w:cs="Times New Roman"/>
          <w:sz w:val="24"/>
          <w:szCs w:val="24"/>
        </w:rPr>
        <w:t xml:space="preserve">25 Vlastiti prihodi u iznosu </w:t>
      </w:r>
      <w:r w:rsidR="00E84643">
        <w:rPr>
          <w:rFonts w:ascii="Times New Roman" w:hAnsi="Times New Roman" w:cs="Times New Roman"/>
          <w:sz w:val="24"/>
          <w:szCs w:val="24"/>
        </w:rPr>
        <w:t xml:space="preserve">219.641,07 </w:t>
      </w:r>
      <w:r w:rsidR="008C7869" w:rsidRPr="00C15ADF">
        <w:rPr>
          <w:rFonts w:ascii="Times New Roman" w:hAnsi="Times New Roman" w:cs="Times New Roman"/>
          <w:sz w:val="24"/>
          <w:szCs w:val="24"/>
        </w:rPr>
        <w:t xml:space="preserve"> EUR</w:t>
      </w:r>
      <w:r w:rsidR="003E626D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B77C58" w:rsidRPr="00C15ADF">
        <w:rPr>
          <w:rFonts w:ascii="Times New Roman" w:hAnsi="Times New Roman" w:cs="Times New Roman"/>
          <w:sz w:val="24"/>
          <w:szCs w:val="24"/>
        </w:rPr>
        <w:t xml:space="preserve"> i</w:t>
      </w:r>
      <w:r w:rsidR="002A4198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8C7869" w:rsidRPr="00C15ADF">
        <w:rPr>
          <w:rFonts w:ascii="Times New Roman" w:hAnsi="Times New Roman" w:cs="Times New Roman"/>
          <w:sz w:val="24"/>
          <w:szCs w:val="24"/>
        </w:rPr>
        <w:t>55</w:t>
      </w:r>
      <w:r w:rsidR="002A4198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8C7869" w:rsidRPr="00C15ADF">
        <w:rPr>
          <w:rFonts w:ascii="Times New Roman" w:hAnsi="Times New Roman" w:cs="Times New Roman"/>
          <w:sz w:val="24"/>
          <w:szCs w:val="24"/>
        </w:rPr>
        <w:t xml:space="preserve">Donacije i ostali namjenski prihodi </w:t>
      </w:r>
      <w:r w:rsidR="002A4198" w:rsidRPr="00C15ADF">
        <w:rPr>
          <w:rFonts w:ascii="Times New Roman" w:hAnsi="Times New Roman" w:cs="Times New Roman"/>
          <w:sz w:val="24"/>
          <w:szCs w:val="24"/>
        </w:rPr>
        <w:t xml:space="preserve">u iznosu </w:t>
      </w:r>
      <w:r w:rsidR="009F5F2A" w:rsidRPr="00C15ADF">
        <w:rPr>
          <w:rFonts w:ascii="Times New Roman" w:hAnsi="Times New Roman" w:cs="Times New Roman"/>
          <w:sz w:val="24"/>
          <w:szCs w:val="24"/>
        </w:rPr>
        <w:t>73.920,47</w:t>
      </w:r>
      <w:r w:rsidR="002A4198" w:rsidRPr="00C15ADF">
        <w:rPr>
          <w:rFonts w:ascii="Times New Roman" w:hAnsi="Times New Roman" w:cs="Times New Roman"/>
          <w:sz w:val="24"/>
          <w:szCs w:val="24"/>
        </w:rPr>
        <w:t xml:space="preserve"> EUR</w:t>
      </w:r>
      <w:r w:rsidR="008C7869" w:rsidRPr="00C15ADF">
        <w:rPr>
          <w:rFonts w:ascii="Times New Roman" w:hAnsi="Times New Roman" w:cs="Times New Roman"/>
          <w:sz w:val="24"/>
          <w:szCs w:val="24"/>
        </w:rPr>
        <w:t>.</w:t>
      </w:r>
    </w:p>
    <w:p w14:paraId="26D328ED" w14:textId="77777777" w:rsidR="00A643E0" w:rsidRPr="00C15ADF" w:rsidRDefault="00A643E0" w:rsidP="002A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CFBC2" w14:textId="406DCB36" w:rsidR="0055427F" w:rsidRPr="00C15ADF" w:rsidRDefault="00A643E0" w:rsidP="004C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U odnosu na izvještajno razdoblje prethodne godine, ostvaren je </w:t>
      </w:r>
      <w:r w:rsidR="002A4198" w:rsidRPr="00C15ADF">
        <w:rPr>
          <w:rFonts w:ascii="Times New Roman" w:hAnsi="Times New Roman" w:cs="Times New Roman"/>
          <w:sz w:val="24"/>
          <w:szCs w:val="24"/>
        </w:rPr>
        <w:t xml:space="preserve">porast </w:t>
      </w:r>
      <w:r w:rsidR="004C37CD" w:rsidRPr="00C15ADF">
        <w:rPr>
          <w:rFonts w:ascii="Times New Roman" w:hAnsi="Times New Roman" w:cs="Times New Roman"/>
          <w:sz w:val="24"/>
          <w:szCs w:val="24"/>
        </w:rPr>
        <w:t xml:space="preserve">prihoda iz nadležnog proračuna za financiranje redovne i programske djelatnosti </w:t>
      </w:r>
      <w:r w:rsidR="00206576" w:rsidRPr="00C15ADF">
        <w:rPr>
          <w:rFonts w:ascii="Times New Roman" w:hAnsi="Times New Roman" w:cs="Times New Roman"/>
          <w:sz w:val="24"/>
          <w:szCs w:val="24"/>
        </w:rPr>
        <w:t>te</w:t>
      </w:r>
      <w:r w:rsidR="004C37CD" w:rsidRPr="00C15ADF">
        <w:rPr>
          <w:rFonts w:ascii="Times New Roman" w:hAnsi="Times New Roman" w:cs="Times New Roman"/>
          <w:sz w:val="24"/>
          <w:szCs w:val="24"/>
        </w:rPr>
        <w:t xml:space="preserve"> u odnosu na prošlu godinu bilježi povećanje od 2</w:t>
      </w:r>
      <w:r w:rsidR="00F03B98" w:rsidRPr="00C15ADF">
        <w:rPr>
          <w:rFonts w:ascii="Times New Roman" w:hAnsi="Times New Roman" w:cs="Times New Roman"/>
          <w:sz w:val="24"/>
          <w:szCs w:val="24"/>
        </w:rPr>
        <w:t>6</w:t>
      </w:r>
      <w:r w:rsidR="004C37CD" w:rsidRPr="00C15ADF">
        <w:rPr>
          <w:rFonts w:ascii="Times New Roman" w:hAnsi="Times New Roman" w:cs="Times New Roman"/>
          <w:sz w:val="24"/>
          <w:szCs w:val="24"/>
        </w:rPr>
        <w:t xml:space="preserve">%.  Ostvaren je porast </w:t>
      </w:r>
      <w:r w:rsidR="002A4198" w:rsidRPr="00C15ADF">
        <w:rPr>
          <w:rFonts w:ascii="Times New Roman" w:hAnsi="Times New Roman" w:cs="Times New Roman"/>
          <w:sz w:val="24"/>
          <w:szCs w:val="24"/>
        </w:rPr>
        <w:t xml:space="preserve">vlastitih prihoda </w:t>
      </w:r>
      <w:r w:rsidR="00664A04" w:rsidRPr="00C15ADF">
        <w:rPr>
          <w:rFonts w:ascii="Times New Roman" w:hAnsi="Times New Roman" w:cs="Times New Roman"/>
          <w:sz w:val="24"/>
          <w:szCs w:val="24"/>
        </w:rPr>
        <w:t xml:space="preserve">od </w:t>
      </w:r>
      <w:r w:rsidR="002617B1" w:rsidRPr="00C15ADF">
        <w:rPr>
          <w:rFonts w:ascii="Times New Roman" w:hAnsi="Times New Roman" w:cs="Times New Roman"/>
          <w:sz w:val="24"/>
          <w:szCs w:val="24"/>
        </w:rPr>
        <w:t>21</w:t>
      </w:r>
      <w:r w:rsidR="008A1B36" w:rsidRPr="00C15ADF">
        <w:rPr>
          <w:rFonts w:ascii="Times New Roman" w:hAnsi="Times New Roman" w:cs="Times New Roman"/>
          <w:sz w:val="24"/>
          <w:szCs w:val="24"/>
        </w:rPr>
        <w:t>%</w:t>
      </w:r>
      <w:r w:rsidR="004C37CD" w:rsidRPr="00C15ADF">
        <w:rPr>
          <w:rFonts w:ascii="Times New Roman" w:hAnsi="Times New Roman" w:cs="Times New Roman"/>
          <w:sz w:val="24"/>
          <w:szCs w:val="24"/>
        </w:rPr>
        <w:t xml:space="preserve">. </w:t>
      </w:r>
      <w:r w:rsidRPr="00C15ADF">
        <w:rPr>
          <w:rFonts w:ascii="Times New Roman" w:hAnsi="Times New Roman" w:cs="Times New Roman"/>
          <w:sz w:val="24"/>
          <w:szCs w:val="24"/>
        </w:rPr>
        <w:t xml:space="preserve">Vlastiti prihodi </w:t>
      </w:r>
      <w:r w:rsidR="00F22198" w:rsidRPr="00C15ADF">
        <w:rPr>
          <w:rFonts w:ascii="Times New Roman" w:hAnsi="Times New Roman" w:cs="Times New Roman"/>
          <w:sz w:val="24"/>
          <w:szCs w:val="24"/>
        </w:rPr>
        <w:t>ostvaruju se</w:t>
      </w:r>
      <w:r w:rsidR="0087014A" w:rsidRPr="00C15ADF">
        <w:rPr>
          <w:rFonts w:ascii="Times New Roman" w:hAnsi="Times New Roman" w:cs="Times New Roman"/>
          <w:sz w:val="24"/>
          <w:szCs w:val="24"/>
        </w:rPr>
        <w:t xml:space="preserve"> od</w:t>
      </w:r>
      <w:r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8C7869" w:rsidRPr="00C15ADF">
        <w:rPr>
          <w:rFonts w:ascii="Times New Roman" w:hAnsi="Times New Roman" w:cs="Times New Roman"/>
          <w:sz w:val="24"/>
          <w:szCs w:val="24"/>
        </w:rPr>
        <w:t>prodaje</w:t>
      </w:r>
      <w:r w:rsidR="00917232" w:rsidRPr="00C15ADF">
        <w:rPr>
          <w:rFonts w:ascii="Times New Roman" w:hAnsi="Times New Roman" w:cs="Times New Roman"/>
          <w:sz w:val="24"/>
          <w:szCs w:val="24"/>
        </w:rPr>
        <w:t xml:space="preserve"> ulaznica</w:t>
      </w:r>
      <w:r w:rsidR="002617B1" w:rsidRPr="00C15ADF">
        <w:rPr>
          <w:rFonts w:ascii="Times New Roman" w:hAnsi="Times New Roman" w:cs="Times New Roman"/>
          <w:sz w:val="24"/>
          <w:szCs w:val="24"/>
        </w:rPr>
        <w:t>, iznajmljivanja prostora KMD-a</w:t>
      </w:r>
      <w:r w:rsidR="008A1B36" w:rsidRPr="00C15ADF">
        <w:rPr>
          <w:rFonts w:ascii="Times New Roman" w:hAnsi="Times New Roman" w:cs="Times New Roman"/>
          <w:sz w:val="24"/>
          <w:szCs w:val="24"/>
        </w:rPr>
        <w:t>, gostovanja kazališta u zemlji i inozemstvu, kao</w:t>
      </w:r>
      <w:r w:rsidR="002617B1" w:rsidRPr="00C15ADF">
        <w:rPr>
          <w:rFonts w:ascii="Times New Roman" w:hAnsi="Times New Roman" w:cs="Times New Roman"/>
          <w:sz w:val="24"/>
          <w:szCs w:val="24"/>
        </w:rPr>
        <w:t xml:space="preserve"> i ostalih događanja</w:t>
      </w:r>
      <w:r w:rsidR="008C7869" w:rsidRPr="00C15ADF">
        <w:rPr>
          <w:rFonts w:ascii="Times New Roman" w:hAnsi="Times New Roman" w:cs="Times New Roman"/>
          <w:sz w:val="24"/>
          <w:szCs w:val="24"/>
        </w:rPr>
        <w:t>.</w:t>
      </w:r>
    </w:p>
    <w:p w14:paraId="24130C8F" w14:textId="77777777" w:rsidR="0090126F" w:rsidRPr="00C15ADF" w:rsidRDefault="0090126F" w:rsidP="00624C16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9D57D94" w14:textId="5F4E0A8E" w:rsidR="00A643E0" w:rsidRPr="00C15ADF" w:rsidRDefault="004555C5" w:rsidP="0045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Ukupno </w:t>
      </w:r>
      <w:r w:rsidR="00FA73F2" w:rsidRPr="00C15ADF">
        <w:rPr>
          <w:rFonts w:ascii="Times New Roman" w:hAnsi="Times New Roman" w:cs="Times New Roman"/>
          <w:sz w:val="24"/>
          <w:szCs w:val="24"/>
        </w:rPr>
        <w:t>izvršeni</w:t>
      </w:r>
      <w:r w:rsidRPr="00C15ADF">
        <w:rPr>
          <w:rFonts w:ascii="Times New Roman" w:hAnsi="Times New Roman" w:cs="Times New Roman"/>
          <w:sz w:val="24"/>
          <w:szCs w:val="24"/>
        </w:rPr>
        <w:t xml:space="preserve"> rashodi u izvještajnom razdoblju iznose </w:t>
      </w:r>
      <w:r w:rsidR="009746F7" w:rsidRPr="00C15ADF">
        <w:rPr>
          <w:rFonts w:ascii="Times New Roman" w:hAnsi="Times New Roman" w:cs="Times New Roman"/>
          <w:sz w:val="24"/>
          <w:szCs w:val="24"/>
        </w:rPr>
        <w:t>1.919.899,74</w:t>
      </w:r>
      <w:r w:rsidRPr="00C15ADF">
        <w:rPr>
          <w:rFonts w:ascii="Times New Roman" w:hAnsi="Times New Roman" w:cs="Times New Roman"/>
          <w:sz w:val="24"/>
          <w:szCs w:val="24"/>
        </w:rPr>
        <w:t xml:space="preserve"> EUR, što je</w:t>
      </w:r>
      <w:r w:rsidR="0064755D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Pr="00C15ADF">
        <w:rPr>
          <w:rFonts w:ascii="Times New Roman" w:hAnsi="Times New Roman" w:cs="Times New Roman"/>
          <w:sz w:val="24"/>
          <w:szCs w:val="24"/>
        </w:rPr>
        <w:t>2</w:t>
      </w:r>
      <w:r w:rsidR="00F92B82" w:rsidRPr="00C15ADF">
        <w:rPr>
          <w:rFonts w:ascii="Times New Roman" w:hAnsi="Times New Roman" w:cs="Times New Roman"/>
          <w:sz w:val="24"/>
          <w:szCs w:val="24"/>
        </w:rPr>
        <w:t>6</w:t>
      </w:r>
      <w:r w:rsidRPr="00C15ADF">
        <w:rPr>
          <w:rFonts w:ascii="Times New Roman" w:hAnsi="Times New Roman" w:cs="Times New Roman"/>
          <w:sz w:val="24"/>
          <w:szCs w:val="24"/>
        </w:rPr>
        <w:t xml:space="preserve">% više u odnosu na rashode </w:t>
      </w:r>
      <w:r w:rsidR="00FA73F2" w:rsidRPr="00C15ADF">
        <w:rPr>
          <w:rFonts w:ascii="Times New Roman" w:hAnsi="Times New Roman" w:cs="Times New Roman"/>
          <w:sz w:val="24"/>
          <w:szCs w:val="24"/>
        </w:rPr>
        <w:t xml:space="preserve">izvršene </w:t>
      </w:r>
      <w:r w:rsidRPr="00C15ADF">
        <w:rPr>
          <w:rFonts w:ascii="Times New Roman" w:hAnsi="Times New Roman" w:cs="Times New Roman"/>
          <w:sz w:val="24"/>
          <w:szCs w:val="24"/>
        </w:rPr>
        <w:t xml:space="preserve">u izvještajnom razdoblju prethodne godine. </w:t>
      </w:r>
    </w:p>
    <w:p w14:paraId="36783E6D" w14:textId="65786EAD" w:rsidR="00CC51D9" w:rsidRPr="00C15ADF" w:rsidRDefault="00CC51D9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Na izvoru financiranja </w:t>
      </w:r>
      <w:r w:rsidR="0064755D" w:rsidRPr="00C15ADF">
        <w:rPr>
          <w:rFonts w:ascii="Times New Roman" w:hAnsi="Times New Roman" w:cs="Times New Roman"/>
          <w:sz w:val="24"/>
          <w:szCs w:val="24"/>
        </w:rPr>
        <w:t>1</w:t>
      </w:r>
      <w:r w:rsidRPr="00C15ADF">
        <w:rPr>
          <w:rFonts w:ascii="Times New Roman" w:hAnsi="Times New Roman" w:cs="Times New Roman"/>
          <w:sz w:val="24"/>
          <w:szCs w:val="24"/>
        </w:rPr>
        <w:t xml:space="preserve">1 Opći prihodi i primici </w:t>
      </w:r>
      <w:r w:rsidR="00FA73F2" w:rsidRPr="00C15ADF">
        <w:rPr>
          <w:rFonts w:ascii="Times New Roman" w:hAnsi="Times New Roman" w:cs="Times New Roman"/>
          <w:sz w:val="24"/>
          <w:szCs w:val="24"/>
        </w:rPr>
        <w:t>izvršeni</w:t>
      </w:r>
      <w:r w:rsidR="00B77C58" w:rsidRPr="00C15ADF">
        <w:rPr>
          <w:rFonts w:ascii="Times New Roman" w:hAnsi="Times New Roman" w:cs="Times New Roman"/>
          <w:sz w:val="24"/>
          <w:szCs w:val="24"/>
        </w:rPr>
        <w:t xml:space="preserve"> su rashodi u iznosu </w:t>
      </w:r>
      <w:r w:rsidR="00E83A84" w:rsidRPr="00C15ADF">
        <w:rPr>
          <w:rFonts w:ascii="Times New Roman" w:hAnsi="Times New Roman" w:cs="Times New Roman"/>
          <w:sz w:val="24"/>
          <w:szCs w:val="24"/>
        </w:rPr>
        <w:t>1.609.100,00</w:t>
      </w:r>
      <w:r w:rsidR="00FD3DC7" w:rsidRPr="00C15ADF">
        <w:rPr>
          <w:rFonts w:ascii="Times New Roman" w:hAnsi="Times New Roman" w:cs="Times New Roman"/>
          <w:sz w:val="24"/>
          <w:szCs w:val="24"/>
        </w:rPr>
        <w:t xml:space="preserve"> EUR</w:t>
      </w:r>
      <w:r w:rsidR="00B77C58" w:rsidRPr="00C15ADF">
        <w:rPr>
          <w:rFonts w:ascii="Times New Roman" w:hAnsi="Times New Roman" w:cs="Times New Roman"/>
          <w:sz w:val="24"/>
          <w:szCs w:val="24"/>
        </w:rPr>
        <w:t xml:space="preserve">, što je </w:t>
      </w:r>
      <w:r w:rsidR="0064755D" w:rsidRPr="00C15ADF">
        <w:rPr>
          <w:rFonts w:ascii="Times New Roman" w:hAnsi="Times New Roman" w:cs="Times New Roman"/>
          <w:sz w:val="24"/>
          <w:szCs w:val="24"/>
        </w:rPr>
        <w:t>2</w:t>
      </w:r>
      <w:r w:rsidR="008E4CFB" w:rsidRPr="00C15ADF">
        <w:rPr>
          <w:rFonts w:ascii="Times New Roman" w:hAnsi="Times New Roman" w:cs="Times New Roman"/>
          <w:sz w:val="24"/>
          <w:szCs w:val="24"/>
        </w:rPr>
        <w:t>6</w:t>
      </w:r>
      <w:r w:rsidR="00B77C58" w:rsidRPr="00C15ADF">
        <w:rPr>
          <w:rFonts w:ascii="Times New Roman" w:hAnsi="Times New Roman" w:cs="Times New Roman"/>
          <w:sz w:val="24"/>
          <w:szCs w:val="24"/>
        </w:rPr>
        <w:t xml:space="preserve"> % više u odnosu na </w:t>
      </w:r>
      <w:r w:rsidR="00664A04" w:rsidRPr="00C15ADF">
        <w:rPr>
          <w:rFonts w:ascii="Times New Roman" w:hAnsi="Times New Roman" w:cs="Times New Roman"/>
          <w:sz w:val="24"/>
          <w:szCs w:val="24"/>
        </w:rPr>
        <w:t xml:space="preserve">izvršeno u izvještajnom razdoblju </w:t>
      </w:r>
      <w:r w:rsidR="00B77C58" w:rsidRPr="00C15ADF">
        <w:rPr>
          <w:rFonts w:ascii="Times New Roman" w:hAnsi="Times New Roman" w:cs="Times New Roman"/>
          <w:sz w:val="24"/>
          <w:szCs w:val="24"/>
        </w:rPr>
        <w:t>prethodne godine.</w:t>
      </w:r>
    </w:p>
    <w:p w14:paraId="135F5834" w14:textId="070D9FE0" w:rsidR="00B77C58" w:rsidRPr="00C15ADF" w:rsidRDefault="00CC51D9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Na izvoru financiranja </w:t>
      </w:r>
      <w:r w:rsidR="00664A04" w:rsidRPr="00C15ADF">
        <w:rPr>
          <w:rFonts w:ascii="Times New Roman" w:hAnsi="Times New Roman" w:cs="Times New Roman"/>
          <w:sz w:val="24"/>
          <w:szCs w:val="24"/>
        </w:rPr>
        <w:t>25 Vlastiti prihodi</w:t>
      </w:r>
      <w:r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FA73F2" w:rsidRPr="00C15ADF">
        <w:rPr>
          <w:rFonts w:ascii="Times New Roman" w:hAnsi="Times New Roman" w:cs="Times New Roman"/>
          <w:sz w:val="24"/>
          <w:szCs w:val="24"/>
        </w:rPr>
        <w:t>izvršeni</w:t>
      </w:r>
      <w:r w:rsidR="00B77C58" w:rsidRPr="00C15ADF">
        <w:rPr>
          <w:rFonts w:ascii="Times New Roman" w:hAnsi="Times New Roman" w:cs="Times New Roman"/>
          <w:sz w:val="24"/>
          <w:szCs w:val="24"/>
        </w:rPr>
        <w:t xml:space="preserve"> su rashodi u iznosu </w:t>
      </w:r>
      <w:r w:rsidR="008E4CFB" w:rsidRPr="00C15ADF">
        <w:rPr>
          <w:rFonts w:ascii="Times New Roman" w:hAnsi="Times New Roman" w:cs="Times New Roman"/>
          <w:sz w:val="24"/>
          <w:szCs w:val="24"/>
        </w:rPr>
        <w:t>219.088,45</w:t>
      </w:r>
      <w:r w:rsidR="00B77C58" w:rsidRPr="00C15ADF">
        <w:rPr>
          <w:rFonts w:ascii="Times New Roman" w:hAnsi="Times New Roman" w:cs="Times New Roman"/>
          <w:sz w:val="24"/>
          <w:szCs w:val="24"/>
        </w:rPr>
        <w:t xml:space="preserve"> EUR, što je  </w:t>
      </w:r>
      <w:r w:rsidR="00664A04" w:rsidRPr="00C15ADF">
        <w:rPr>
          <w:rFonts w:ascii="Times New Roman" w:hAnsi="Times New Roman" w:cs="Times New Roman"/>
          <w:sz w:val="24"/>
          <w:szCs w:val="24"/>
        </w:rPr>
        <w:t>3</w:t>
      </w:r>
      <w:r w:rsidR="00B0147E" w:rsidRPr="00C15ADF">
        <w:rPr>
          <w:rFonts w:ascii="Times New Roman" w:hAnsi="Times New Roman" w:cs="Times New Roman"/>
          <w:sz w:val="24"/>
          <w:szCs w:val="24"/>
        </w:rPr>
        <w:t>4</w:t>
      </w:r>
      <w:r w:rsidR="00664A04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B77C58" w:rsidRPr="00C15ADF">
        <w:rPr>
          <w:rFonts w:ascii="Times New Roman" w:hAnsi="Times New Roman" w:cs="Times New Roman"/>
          <w:sz w:val="24"/>
          <w:szCs w:val="24"/>
        </w:rPr>
        <w:t xml:space="preserve">% </w:t>
      </w:r>
      <w:r w:rsidR="00B0147E" w:rsidRPr="00C15ADF">
        <w:rPr>
          <w:rFonts w:ascii="Times New Roman" w:hAnsi="Times New Roman" w:cs="Times New Roman"/>
          <w:sz w:val="24"/>
          <w:szCs w:val="24"/>
        </w:rPr>
        <w:t>više</w:t>
      </w:r>
      <w:r w:rsidR="00B77C58" w:rsidRPr="00C15ADF">
        <w:rPr>
          <w:rFonts w:ascii="Times New Roman" w:hAnsi="Times New Roman" w:cs="Times New Roman"/>
          <w:sz w:val="24"/>
          <w:szCs w:val="24"/>
        </w:rPr>
        <w:t xml:space="preserve"> u odnosu </w:t>
      </w:r>
      <w:r w:rsidR="00664A04" w:rsidRPr="00C15ADF">
        <w:rPr>
          <w:rFonts w:ascii="Times New Roman" w:hAnsi="Times New Roman" w:cs="Times New Roman"/>
          <w:sz w:val="24"/>
          <w:szCs w:val="24"/>
        </w:rPr>
        <w:t xml:space="preserve">na izvršeno u izvještajnom razdoblju </w:t>
      </w:r>
      <w:r w:rsidR="00B77C58" w:rsidRPr="00C15ADF">
        <w:rPr>
          <w:rFonts w:ascii="Times New Roman" w:hAnsi="Times New Roman" w:cs="Times New Roman"/>
          <w:sz w:val="24"/>
          <w:szCs w:val="24"/>
        </w:rPr>
        <w:t>prethodne godine.</w:t>
      </w:r>
    </w:p>
    <w:p w14:paraId="22BE6555" w14:textId="63877987" w:rsidR="00664A04" w:rsidRPr="00C15ADF" w:rsidRDefault="00664A04" w:rsidP="0066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>Na izvoru financiranja 55 Donacije i ostali namjenski</w:t>
      </w:r>
      <w:r w:rsidR="00925346" w:rsidRPr="00C15ADF">
        <w:rPr>
          <w:rFonts w:ascii="Times New Roman" w:hAnsi="Times New Roman" w:cs="Times New Roman"/>
          <w:sz w:val="24"/>
          <w:szCs w:val="24"/>
        </w:rPr>
        <w:t xml:space="preserve"> prihodi</w:t>
      </w:r>
      <w:r w:rsidRPr="00C15ADF">
        <w:rPr>
          <w:rFonts w:ascii="Times New Roman" w:hAnsi="Times New Roman" w:cs="Times New Roman"/>
          <w:sz w:val="24"/>
          <w:szCs w:val="24"/>
        </w:rPr>
        <w:t xml:space="preserve"> izvršeni su rashodi u iznosu </w:t>
      </w:r>
      <w:r w:rsidR="00CF0760" w:rsidRPr="00C15ADF">
        <w:rPr>
          <w:rFonts w:ascii="Times New Roman" w:hAnsi="Times New Roman" w:cs="Times New Roman"/>
          <w:sz w:val="24"/>
          <w:szCs w:val="24"/>
        </w:rPr>
        <w:t>73.679,48</w:t>
      </w:r>
      <w:r w:rsidRPr="00C15ADF">
        <w:rPr>
          <w:rFonts w:ascii="Times New Roman" w:hAnsi="Times New Roman" w:cs="Times New Roman"/>
          <w:sz w:val="24"/>
          <w:szCs w:val="24"/>
        </w:rPr>
        <w:t xml:space="preserve"> EUR, što je </w:t>
      </w:r>
      <w:r w:rsidR="0044318E" w:rsidRPr="00C15ADF">
        <w:rPr>
          <w:rFonts w:ascii="Times New Roman" w:hAnsi="Times New Roman" w:cs="Times New Roman"/>
          <w:sz w:val="24"/>
          <w:szCs w:val="24"/>
        </w:rPr>
        <w:t>12</w:t>
      </w:r>
      <w:r w:rsidRPr="00C15ADF">
        <w:rPr>
          <w:rFonts w:ascii="Times New Roman" w:hAnsi="Times New Roman" w:cs="Times New Roman"/>
          <w:sz w:val="24"/>
          <w:szCs w:val="24"/>
        </w:rPr>
        <w:t xml:space="preserve">% </w:t>
      </w:r>
      <w:r w:rsidR="0044318E" w:rsidRPr="00C15ADF">
        <w:rPr>
          <w:rFonts w:ascii="Times New Roman" w:hAnsi="Times New Roman" w:cs="Times New Roman"/>
          <w:sz w:val="24"/>
          <w:szCs w:val="24"/>
        </w:rPr>
        <w:t>manje</w:t>
      </w:r>
      <w:r w:rsidRPr="00C15ADF">
        <w:rPr>
          <w:rFonts w:ascii="Times New Roman" w:hAnsi="Times New Roman" w:cs="Times New Roman"/>
          <w:sz w:val="24"/>
          <w:szCs w:val="24"/>
        </w:rPr>
        <w:t xml:space="preserve"> u odnosu na izvršeno u izvještajnom razdoblju prethodne godine.</w:t>
      </w:r>
    </w:p>
    <w:p w14:paraId="36A2A052" w14:textId="6DEBE099" w:rsidR="00925346" w:rsidRPr="00C15ADF" w:rsidRDefault="00925346" w:rsidP="0092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Na izvoru financiranja 29 Višak prihoda poslovanja izvršeni su rashodi u iznosu </w:t>
      </w:r>
      <w:r w:rsidR="00507983" w:rsidRPr="00C15ADF">
        <w:rPr>
          <w:rFonts w:ascii="Times New Roman" w:hAnsi="Times New Roman" w:cs="Times New Roman"/>
          <w:sz w:val="24"/>
          <w:szCs w:val="24"/>
        </w:rPr>
        <w:t>18.031,81 E</w:t>
      </w:r>
      <w:r w:rsidRPr="00C15ADF">
        <w:rPr>
          <w:rFonts w:ascii="Times New Roman" w:hAnsi="Times New Roman" w:cs="Times New Roman"/>
          <w:sz w:val="24"/>
          <w:szCs w:val="24"/>
        </w:rPr>
        <w:t>UR</w:t>
      </w:r>
      <w:r w:rsidR="008A1B36" w:rsidRPr="00C15ADF">
        <w:rPr>
          <w:rFonts w:ascii="Times New Roman" w:hAnsi="Times New Roman" w:cs="Times New Roman"/>
          <w:sz w:val="24"/>
          <w:szCs w:val="24"/>
        </w:rPr>
        <w:t>.</w:t>
      </w:r>
    </w:p>
    <w:p w14:paraId="49535DBD" w14:textId="77777777" w:rsidR="0026080B" w:rsidRPr="00C15ADF" w:rsidRDefault="0026080B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FFDBE" w14:textId="77777777" w:rsidR="00F023FA" w:rsidRPr="00C15ADF" w:rsidRDefault="00F023FA" w:rsidP="0031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Izvršeni rashodi poslovanja odnose se na sljedeće </w:t>
      </w:r>
      <w:r w:rsidR="0026080B" w:rsidRPr="00C15ADF">
        <w:rPr>
          <w:rFonts w:ascii="Times New Roman" w:hAnsi="Times New Roman" w:cs="Times New Roman"/>
          <w:sz w:val="24"/>
          <w:szCs w:val="24"/>
        </w:rPr>
        <w:t>skupine rashoda</w:t>
      </w:r>
      <w:r w:rsidRPr="00C15AD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F632F3" w14:textId="2C4D3CAC" w:rsidR="00F023FA" w:rsidRPr="00C15ADF" w:rsidRDefault="00597BBE" w:rsidP="00F023F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31 </w:t>
      </w:r>
      <w:r w:rsidR="00F023FA" w:rsidRPr="00C15ADF">
        <w:rPr>
          <w:rFonts w:ascii="Times New Roman" w:hAnsi="Times New Roman" w:cs="Times New Roman"/>
          <w:sz w:val="24"/>
          <w:szCs w:val="24"/>
        </w:rPr>
        <w:t>Rashodi za zaposlene</w:t>
      </w:r>
      <w:r w:rsidR="00F023FA" w:rsidRPr="00C15ADF">
        <w:rPr>
          <w:rFonts w:ascii="Times New Roman" w:hAnsi="Times New Roman" w:cs="Times New Roman"/>
          <w:sz w:val="24"/>
          <w:szCs w:val="24"/>
        </w:rPr>
        <w:tab/>
      </w:r>
      <w:r w:rsidR="00F023FA" w:rsidRPr="00C15ADF">
        <w:rPr>
          <w:rFonts w:ascii="Times New Roman" w:hAnsi="Times New Roman" w:cs="Times New Roman"/>
          <w:sz w:val="24"/>
          <w:szCs w:val="24"/>
        </w:rPr>
        <w:tab/>
      </w:r>
      <w:r w:rsidR="00246277" w:rsidRPr="00C15AD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023FA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572FFA" w:rsidRPr="00C15ADF">
        <w:rPr>
          <w:rFonts w:ascii="Times New Roman" w:hAnsi="Times New Roman" w:cs="Times New Roman"/>
          <w:sz w:val="24"/>
          <w:szCs w:val="24"/>
        </w:rPr>
        <w:t>1.035.367,29</w:t>
      </w:r>
      <w:r w:rsidR="00F023FA" w:rsidRPr="00C15AD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B0D4E58" w14:textId="492F78C0" w:rsidR="00F023FA" w:rsidRPr="00C15ADF" w:rsidRDefault="00597BBE" w:rsidP="00F023F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32 </w:t>
      </w:r>
      <w:r w:rsidR="00F023FA" w:rsidRPr="00C15ADF">
        <w:rPr>
          <w:rFonts w:ascii="Times New Roman" w:hAnsi="Times New Roman" w:cs="Times New Roman"/>
          <w:sz w:val="24"/>
          <w:szCs w:val="24"/>
        </w:rPr>
        <w:t>Materijalni rashodi</w:t>
      </w:r>
      <w:r w:rsidR="00F023FA" w:rsidRPr="00C15ADF">
        <w:rPr>
          <w:rFonts w:ascii="Times New Roman" w:hAnsi="Times New Roman" w:cs="Times New Roman"/>
          <w:sz w:val="24"/>
          <w:szCs w:val="24"/>
        </w:rPr>
        <w:tab/>
      </w:r>
      <w:r w:rsidR="00F023FA" w:rsidRPr="00C15A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5346" w:rsidRPr="00C15ADF">
        <w:rPr>
          <w:rFonts w:ascii="Times New Roman" w:hAnsi="Times New Roman" w:cs="Times New Roman"/>
          <w:sz w:val="24"/>
          <w:szCs w:val="24"/>
        </w:rPr>
        <w:t xml:space="preserve">  </w:t>
      </w:r>
      <w:r w:rsidR="00572FFA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246277" w:rsidRPr="00C15A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2A8E" w:rsidRPr="00C15ADF">
        <w:rPr>
          <w:rFonts w:ascii="Times New Roman" w:hAnsi="Times New Roman" w:cs="Times New Roman"/>
          <w:sz w:val="24"/>
          <w:szCs w:val="24"/>
        </w:rPr>
        <w:t xml:space="preserve">  </w:t>
      </w:r>
      <w:r w:rsidR="00246277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572FFA" w:rsidRPr="00C15ADF">
        <w:rPr>
          <w:rFonts w:ascii="Times New Roman" w:hAnsi="Times New Roman" w:cs="Times New Roman"/>
          <w:sz w:val="24"/>
          <w:szCs w:val="24"/>
        </w:rPr>
        <w:t>863.</w:t>
      </w:r>
      <w:r w:rsidR="004C5789" w:rsidRPr="00C15ADF">
        <w:rPr>
          <w:rFonts w:ascii="Times New Roman" w:hAnsi="Times New Roman" w:cs="Times New Roman"/>
          <w:sz w:val="24"/>
          <w:szCs w:val="24"/>
        </w:rPr>
        <w:t>231,50</w:t>
      </w:r>
      <w:r w:rsidR="00F023FA" w:rsidRPr="00C15AD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8837D68" w14:textId="4C4D5192" w:rsidR="00F023FA" w:rsidRPr="00C15ADF" w:rsidRDefault="00597BBE" w:rsidP="00F023F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34 </w:t>
      </w:r>
      <w:r w:rsidR="00F023FA" w:rsidRPr="00C15ADF">
        <w:rPr>
          <w:rFonts w:ascii="Times New Roman" w:hAnsi="Times New Roman" w:cs="Times New Roman"/>
          <w:sz w:val="24"/>
          <w:szCs w:val="24"/>
        </w:rPr>
        <w:t>Financijski rashodi</w:t>
      </w:r>
      <w:r w:rsidR="00F023FA" w:rsidRPr="00C15ADF">
        <w:rPr>
          <w:rFonts w:ascii="Times New Roman" w:hAnsi="Times New Roman" w:cs="Times New Roman"/>
          <w:sz w:val="24"/>
          <w:szCs w:val="24"/>
        </w:rPr>
        <w:tab/>
      </w:r>
      <w:r w:rsidR="00F023FA" w:rsidRPr="00C15AD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46277" w:rsidRPr="00C15A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2A8E" w:rsidRPr="00C15ADF">
        <w:rPr>
          <w:rFonts w:ascii="Times New Roman" w:hAnsi="Times New Roman" w:cs="Times New Roman"/>
          <w:sz w:val="24"/>
          <w:szCs w:val="24"/>
        </w:rPr>
        <w:t xml:space="preserve">    </w:t>
      </w:r>
      <w:r w:rsidR="004C5789" w:rsidRPr="00C15ADF">
        <w:rPr>
          <w:rFonts w:ascii="Times New Roman" w:hAnsi="Times New Roman" w:cs="Times New Roman"/>
          <w:sz w:val="24"/>
          <w:szCs w:val="24"/>
        </w:rPr>
        <w:t>1.960,00</w:t>
      </w:r>
      <w:r w:rsidR="00F023FA" w:rsidRPr="00C15AD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FCCFC36" w14:textId="0D144D43" w:rsidR="00F023FA" w:rsidRPr="00C15ADF" w:rsidRDefault="000B14C1" w:rsidP="003109C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42 Rashodi za nabavu proizvedene </w:t>
      </w:r>
      <w:r w:rsidR="00246277" w:rsidRPr="00C15ADF">
        <w:rPr>
          <w:rFonts w:ascii="Times New Roman" w:hAnsi="Times New Roman" w:cs="Times New Roman"/>
          <w:sz w:val="24"/>
          <w:szCs w:val="24"/>
        </w:rPr>
        <w:t xml:space="preserve">dugotrajne imovine         </w:t>
      </w:r>
      <w:r w:rsidR="00512A8E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246277" w:rsidRPr="00C15ADF">
        <w:rPr>
          <w:rFonts w:ascii="Times New Roman" w:hAnsi="Times New Roman" w:cs="Times New Roman"/>
          <w:sz w:val="24"/>
          <w:szCs w:val="24"/>
        </w:rPr>
        <w:t>19.340,95</w:t>
      </w:r>
      <w:r w:rsidR="00512A8E" w:rsidRPr="00C15AD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4D54E07" w14:textId="5EE4CA98" w:rsidR="006E1F55" w:rsidRPr="00C15ADF" w:rsidRDefault="006E1F5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29A73" w14:textId="77777777" w:rsidR="00407B89" w:rsidRPr="00C15ADF" w:rsidRDefault="00407B8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24838" w14:textId="77777777" w:rsidR="00A10CA0" w:rsidRPr="00C15ADF" w:rsidRDefault="00A10CA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045CC" w14:textId="77777777" w:rsidR="0024331E" w:rsidRPr="00C15ADF" w:rsidRDefault="0024331E" w:rsidP="0024331E">
      <w:pPr>
        <w:pStyle w:val="Default"/>
      </w:pPr>
    </w:p>
    <w:p w14:paraId="33724DBF" w14:textId="77777777" w:rsidR="0024331E" w:rsidRPr="00C15ADF" w:rsidRDefault="0024331E" w:rsidP="0024331E">
      <w:pPr>
        <w:pStyle w:val="Default"/>
      </w:pPr>
    </w:p>
    <w:p w14:paraId="2FC81EA0" w14:textId="25585362" w:rsidR="00A10CA0" w:rsidRPr="00C15ADF" w:rsidRDefault="00A10CA0" w:rsidP="00A10C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DF">
        <w:rPr>
          <w:rFonts w:ascii="Times New Roman" w:hAnsi="Times New Roman" w:cs="Times New Roman"/>
          <w:b/>
          <w:sz w:val="24"/>
          <w:szCs w:val="24"/>
        </w:rPr>
        <w:t xml:space="preserve">2. OBRAZLOŽENJE </w:t>
      </w:r>
      <w:r w:rsidR="00141101" w:rsidRPr="00C15ADF">
        <w:rPr>
          <w:rFonts w:ascii="Times New Roman" w:hAnsi="Times New Roman" w:cs="Times New Roman"/>
          <w:b/>
          <w:sz w:val="24"/>
          <w:szCs w:val="24"/>
        </w:rPr>
        <w:t xml:space="preserve">PRENESENOG </w:t>
      </w:r>
      <w:r w:rsidRPr="00C15ADF">
        <w:rPr>
          <w:rFonts w:ascii="Times New Roman" w:hAnsi="Times New Roman" w:cs="Times New Roman"/>
          <w:b/>
          <w:sz w:val="24"/>
          <w:szCs w:val="24"/>
        </w:rPr>
        <w:t xml:space="preserve">VIŠKA </w:t>
      </w:r>
      <w:r w:rsidR="00141101" w:rsidRPr="00C15ADF">
        <w:rPr>
          <w:rFonts w:ascii="Times New Roman" w:hAnsi="Times New Roman" w:cs="Times New Roman"/>
          <w:b/>
          <w:sz w:val="24"/>
          <w:szCs w:val="24"/>
        </w:rPr>
        <w:t>IZ PRETHODNE GODINE</w:t>
      </w:r>
      <w:r w:rsidRPr="00C15ADF">
        <w:rPr>
          <w:rFonts w:ascii="Times New Roman" w:hAnsi="Times New Roman" w:cs="Times New Roman"/>
          <w:b/>
          <w:sz w:val="24"/>
          <w:szCs w:val="24"/>
        </w:rPr>
        <w:t xml:space="preserve"> U SLJEDEĆU GODINU</w:t>
      </w:r>
    </w:p>
    <w:p w14:paraId="365B11C2" w14:textId="77777777" w:rsidR="008A1B36" w:rsidRPr="00C15ADF" w:rsidRDefault="00480D3F" w:rsidP="004F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Ostvareni višak prihoda </w:t>
      </w:r>
      <w:r w:rsidR="0024331E" w:rsidRPr="00C15ADF">
        <w:rPr>
          <w:rFonts w:ascii="Times New Roman" w:hAnsi="Times New Roman" w:cs="Times New Roman"/>
          <w:sz w:val="24"/>
          <w:szCs w:val="24"/>
        </w:rPr>
        <w:t xml:space="preserve">preneseni iz prethodne godine </w:t>
      </w:r>
      <w:r w:rsidRPr="00C15ADF">
        <w:rPr>
          <w:rFonts w:ascii="Times New Roman" w:hAnsi="Times New Roman" w:cs="Times New Roman"/>
          <w:sz w:val="24"/>
          <w:szCs w:val="24"/>
        </w:rPr>
        <w:t>u ukupnom iznosu</w:t>
      </w:r>
      <w:r w:rsidR="00141101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4D7267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63093E" w:rsidRPr="00C15ADF">
        <w:rPr>
          <w:rFonts w:ascii="Times New Roman" w:hAnsi="Times New Roman" w:cs="Times New Roman"/>
          <w:sz w:val="24"/>
          <w:szCs w:val="24"/>
        </w:rPr>
        <w:t>18.031,81</w:t>
      </w:r>
      <w:r w:rsidR="00141101" w:rsidRPr="00C15ADF">
        <w:rPr>
          <w:rFonts w:ascii="Times New Roman" w:hAnsi="Times New Roman" w:cs="Times New Roman"/>
          <w:sz w:val="24"/>
          <w:szCs w:val="24"/>
        </w:rPr>
        <w:t xml:space="preserve"> EUR</w:t>
      </w:r>
      <w:r w:rsidRPr="00C15ADF">
        <w:rPr>
          <w:rFonts w:ascii="Times New Roman" w:hAnsi="Times New Roman" w:cs="Times New Roman"/>
          <w:sz w:val="24"/>
          <w:szCs w:val="24"/>
        </w:rPr>
        <w:t xml:space="preserve"> proizlazi iz </w:t>
      </w:r>
      <w:r w:rsidR="00141101" w:rsidRPr="00C15ADF">
        <w:rPr>
          <w:rFonts w:ascii="Times New Roman" w:hAnsi="Times New Roman" w:cs="Times New Roman"/>
          <w:sz w:val="24"/>
          <w:szCs w:val="24"/>
        </w:rPr>
        <w:t xml:space="preserve">ostvarenih </w:t>
      </w:r>
      <w:r w:rsidRPr="00C15ADF">
        <w:rPr>
          <w:rFonts w:ascii="Times New Roman" w:hAnsi="Times New Roman" w:cs="Times New Roman"/>
          <w:sz w:val="24"/>
          <w:szCs w:val="24"/>
        </w:rPr>
        <w:t xml:space="preserve">prihoda na izvoru </w:t>
      </w:r>
      <w:r w:rsidR="00141101" w:rsidRPr="00C15ADF">
        <w:rPr>
          <w:rFonts w:ascii="Times New Roman" w:hAnsi="Times New Roman" w:cs="Times New Roman"/>
          <w:sz w:val="24"/>
          <w:szCs w:val="24"/>
        </w:rPr>
        <w:t>25</w:t>
      </w:r>
      <w:r w:rsidRPr="00C15ADF">
        <w:rPr>
          <w:rFonts w:ascii="Times New Roman" w:hAnsi="Times New Roman" w:cs="Times New Roman"/>
          <w:sz w:val="24"/>
          <w:szCs w:val="24"/>
        </w:rPr>
        <w:t xml:space="preserve"> Vlastiti prihodi</w:t>
      </w:r>
      <w:r w:rsidR="00141101" w:rsidRPr="00C15ADF">
        <w:rPr>
          <w:rFonts w:ascii="Times New Roman" w:hAnsi="Times New Roman" w:cs="Times New Roman"/>
          <w:sz w:val="24"/>
          <w:szCs w:val="24"/>
        </w:rPr>
        <w:t xml:space="preserve">. </w:t>
      </w:r>
      <w:r w:rsidR="008A1B36" w:rsidRPr="00C15ADF">
        <w:rPr>
          <w:rFonts w:ascii="Times New Roman" w:hAnsi="Times New Roman" w:cs="Times New Roman"/>
          <w:sz w:val="24"/>
          <w:szCs w:val="24"/>
        </w:rPr>
        <w:t>Vlastiti prihodi ostvaruju se od prodaje ulaznica, iznajmljivanja prostora KMD-a, gostovanja kazališta u zemlji i inozemstvu, kao i ostalih događanja.</w:t>
      </w:r>
    </w:p>
    <w:p w14:paraId="475B2D46" w14:textId="77777777" w:rsidR="008A1B36" w:rsidRPr="00C15ADF" w:rsidRDefault="008A1B36" w:rsidP="004F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149AD" w14:textId="5EC504EF" w:rsidR="004F7003" w:rsidRPr="00C15ADF" w:rsidRDefault="004F7003" w:rsidP="004F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Izvršeni rashodi poslovanja odnose se na sljedeće skupine rashoda: </w:t>
      </w:r>
    </w:p>
    <w:p w14:paraId="382D8876" w14:textId="0A3D1F76" w:rsidR="004F7003" w:rsidRPr="00C15ADF" w:rsidRDefault="004F7003" w:rsidP="004F70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>32 Materijalni rashodi</w:t>
      </w:r>
      <w:r w:rsidRPr="00C15ADF">
        <w:rPr>
          <w:rFonts w:ascii="Times New Roman" w:hAnsi="Times New Roman" w:cs="Times New Roman"/>
          <w:sz w:val="24"/>
          <w:szCs w:val="24"/>
        </w:rPr>
        <w:tab/>
      </w:r>
      <w:r w:rsidRPr="00C15AD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93F3B" w:rsidRPr="00C15A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A1B36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360B32" w:rsidRPr="00C15ADF">
        <w:rPr>
          <w:rFonts w:ascii="Times New Roman" w:hAnsi="Times New Roman" w:cs="Times New Roman"/>
          <w:sz w:val="24"/>
          <w:szCs w:val="24"/>
        </w:rPr>
        <w:t xml:space="preserve"> 15.244,31</w:t>
      </w:r>
      <w:r w:rsidRPr="00C15ADF">
        <w:rPr>
          <w:rFonts w:ascii="Times New Roman" w:hAnsi="Times New Roman" w:cs="Times New Roman"/>
          <w:sz w:val="24"/>
          <w:szCs w:val="24"/>
        </w:rPr>
        <w:t xml:space="preserve">  EUR</w:t>
      </w:r>
    </w:p>
    <w:p w14:paraId="52EAB1AD" w14:textId="300890DB" w:rsidR="00360B32" w:rsidRPr="00C15ADF" w:rsidRDefault="00360B32" w:rsidP="004F70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42 Rashodi </w:t>
      </w:r>
      <w:r w:rsidR="00393F3B" w:rsidRPr="00C15ADF">
        <w:rPr>
          <w:rFonts w:ascii="Times New Roman" w:hAnsi="Times New Roman" w:cs="Times New Roman"/>
          <w:sz w:val="24"/>
          <w:szCs w:val="24"/>
        </w:rPr>
        <w:t>za nabavu proizvedene dugotrajne imovine          2.787,50  EUR</w:t>
      </w:r>
    </w:p>
    <w:p w14:paraId="00E27E6F" w14:textId="77777777" w:rsidR="00BD00FD" w:rsidRPr="00C15ADF" w:rsidRDefault="00BD00FD" w:rsidP="00BD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283D" w14:textId="3909800C" w:rsidR="00BD00FD" w:rsidRPr="00C15ADF" w:rsidRDefault="00BD00FD" w:rsidP="00BD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Ostvareni višak prihoda za prijenos u slijedeću godinu u ukupnom iznosu </w:t>
      </w:r>
      <w:r w:rsidR="00012966" w:rsidRPr="00C15ADF">
        <w:rPr>
          <w:rFonts w:ascii="Times New Roman" w:hAnsi="Times New Roman" w:cs="Times New Roman"/>
          <w:sz w:val="24"/>
          <w:szCs w:val="24"/>
        </w:rPr>
        <w:t xml:space="preserve"> 793,61 </w:t>
      </w:r>
      <w:r w:rsidRPr="00C15ADF">
        <w:rPr>
          <w:rFonts w:ascii="Times New Roman" w:hAnsi="Times New Roman" w:cs="Times New Roman"/>
          <w:sz w:val="24"/>
          <w:szCs w:val="24"/>
        </w:rPr>
        <w:t>EUR proizlazi iz ostvarenih prihoda na izvoru 25 Vlastiti prihodi.</w:t>
      </w:r>
    </w:p>
    <w:p w14:paraId="59EEA65E" w14:textId="77777777" w:rsidR="004F7003" w:rsidRPr="00C15ADF" w:rsidRDefault="004F7003" w:rsidP="00E0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47E68" w14:textId="77777777" w:rsidR="00A10CA0" w:rsidRPr="00C15ADF" w:rsidRDefault="00A10CA0" w:rsidP="00A10C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19F0A" w14:textId="77777777" w:rsidR="00A10CA0" w:rsidRPr="00C15ADF" w:rsidRDefault="00A10CA0" w:rsidP="00A10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ADF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OBRAZLOŽENJE POSEBNOG DIJELA </w:t>
      </w:r>
    </w:p>
    <w:p w14:paraId="01A0E18D" w14:textId="599F05C4" w:rsidR="00012E2F" w:rsidRPr="00C15ADF" w:rsidRDefault="00A10CA0" w:rsidP="00A10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ADF">
        <w:rPr>
          <w:rFonts w:ascii="Times New Roman" w:hAnsi="Times New Roman" w:cs="Times New Roman"/>
          <w:b/>
          <w:sz w:val="24"/>
          <w:szCs w:val="24"/>
          <w:u w:val="single"/>
        </w:rPr>
        <w:t>GODIŠNJEG IZVJEŠTAJA O IZVRŠENJU FINANCIJSKOG PLANA</w:t>
      </w:r>
    </w:p>
    <w:p w14:paraId="610E448D" w14:textId="77777777" w:rsidR="00A10CA0" w:rsidRPr="00C15ADF" w:rsidRDefault="00A10CA0" w:rsidP="00A10C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38DA0" w14:textId="547BCB07" w:rsidR="00C50408" w:rsidRPr="00C15ADF" w:rsidRDefault="00C50408" w:rsidP="0069316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Ukupan godišnji financijski plan rashoda </w:t>
      </w:r>
      <w:r w:rsidR="00330DCB" w:rsidRPr="00C15ADF">
        <w:rPr>
          <w:rFonts w:ascii="Times New Roman" w:hAnsi="Times New Roman" w:cs="Times New Roman"/>
          <w:sz w:val="24"/>
          <w:szCs w:val="24"/>
        </w:rPr>
        <w:t>Kazališta</w:t>
      </w:r>
      <w:r w:rsidRPr="00C15ADF">
        <w:rPr>
          <w:rFonts w:ascii="Times New Roman" w:hAnsi="Times New Roman" w:cs="Times New Roman"/>
          <w:sz w:val="24"/>
          <w:szCs w:val="24"/>
        </w:rPr>
        <w:t xml:space="preserve"> Marina Držića, koji osim proračunskih </w:t>
      </w:r>
      <w:r w:rsidR="00BD00FD" w:rsidRPr="00C15ADF">
        <w:rPr>
          <w:rFonts w:ascii="Times New Roman" w:hAnsi="Times New Roman" w:cs="Times New Roman"/>
          <w:sz w:val="24"/>
          <w:szCs w:val="24"/>
        </w:rPr>
        <w:t xml:space="preserve"> sr</w:t>
      </w:r>
      <w:r w:rsidRPr="00C15ADF">
        <w:rPr>
          <w:rFonts w:ascii="Times New Roman" w:hAnsi="Times New Roman" w:cs="Times New Roman"/>
          <w:sz w:val="24"/>
          <w:szCs w:val="24"/>
        </w:rPr>
        <w:t>edstava uključuje i vlastita i namjenska sredstva iznosio je</w:t>
      </w:r>
      <w:r w:rsidR="004B6E61" w:rsidRPr="00C15ADF">
        <w:rPr>
          <w:rFonts w:ascii="Times New Roman" w:hAnsi="Times New Roman" w:cs="Times New Roman"/>
          <w:sz w:val="24"/>
          <w:szCs w:val="24"/>
        </w:rPr>
        <w:t xml:space="preserve"> 1.913.472</w:t>
      </w:r>
      <w:r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330DCB" w:rsidRPr="00C15ADF">
        <w:rPr>
          <w:rFonts w:ascii="Times New Roman" w:hAnsi="Times New Roman" w:cs="Times New Roman"/>
          <w:sz w:val="24"/>
          <w:szCs w:val="24"/>
        </w:rPr>
        <w:t>E</w:t>
      </w:r>
      <w:r w:rsidR="00BD00FD" w:rsidRPr="00C15ADF">
        <w:rPr>
          <w:rFonts w:ascii="Times New Roman" w:hAnsi="Times New Roman" w:cs="Times New Roman"/>
          <w:sz w:val="24"/>
          <w:szCs w:val="24"/>
        </w:rPr>
        <w:t>UR</w:t>
      </w:r>
      <w:r w:rsidRPr="00C15ADF">
        <w:rPr>
          <w:rFonts w:ascii="Times New Roman" w:hAnsi="Times New Roman" w:cs="Times New Roman"/>
          <w:sz w:val="24"/>
          <w:szCs w:val="24"/>
        </w:rPr>
        <w:t>. Od toga je</w:t>
      </w:r>
      <w:r w:rsidR="00BD00FD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Pr="00C15ADF">
        <w:rPr>
          <w:rFonts w:ascii="Times New Roman" w:hAnsi="Times New Roman" w:cs="Times New Roman"/>
          <w:sz w:val="24"/>
          <w:szCs w:val="24"/>
        </w:rPr>
        <w:t xml:space="preserve">realizirano </w:t>
      </w:r>
      <w:r w:rsidR="004B6E61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F52073" w:rsidRPr="00C15ADF">
        <w:rPr>
          <w:rFonts w:ascii="Times New Roman" w:hAnsi="Times New Roman" w:cs="Times New Roman"/>
          <w:sz w:val="24"/>
          <w:szCs w:val="24"/>
        </w:rPr>
        <w:t>1.919.899,74</w:t>
      </w:r>
      <w:r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BD00FD" w:rsidRPr="00C15ADF">
        <w:rPr>
          <w:rFonts w:ascii="Times New Roman" w:hAnsi="Times New Roman" w:cs="Times New Roman"/>
          <w:sz w:val="24"/>
          <w:szCs w:val="24"/>
        </w:rPr>
        <w:t>EUR</w:t>
      </w:r>
      <w:r w:rsidR="008A1B36" w:rsidRPr="00C15ADF">
        <w:rPr>
          <w:rFonts w:ascii="Times New Roman" w:hAnsi="Times New Roman" w:cs="Times New Roman"/>
          <w:sz w:val="24"/>
          <w:szCs w:val="24"/>
        </w:rPr>
        <w:t>.</w:t>
      </w:r>
      <w:r w:rsidRPr="00C15A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AFF0B0" w14:textId="0BBD182B" w:rsidR="0040624F" w:rsidRPr="00C15ADF" w:rsidRDefault="00C50408" w:rsidP="0069316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Navedeni iznos financijskog plana </w:t>
      </w:r>
      <w:r w:rsidR="00F52073" w:rsidRPr="00C15ADF">
        <w:rPr>
          <w:rFonts w:ascii="Times New Roman" w:hAnsi="Times New Roman" w:cs="Times New Roman"/>
          <w:sz w:val="24"/>
          <w:szCs w:val="24"/>
        </w:rPr>
        <w:t xml:space="preserve">Kazališta </w:t>
      </w:r>
      <w:r w:rsidRPr="00C15ADF">
        <w:rPr>
          <w:rFonts w:ascii="Times New Roman" w:hAnsi="Times New Roman" w:cs="Times New Roman"/>
          <w:sz w:val="24"/>
          <w:szCs w:val="24"/>
        </w:rPr>
        <w:t xml:space="preserve">Marina Držića </w:t>
      </w:r>
      <w:r w:rsidR="00693160" w:rsidRPr="00C15ADF">
        <w:rPr>
          <w:rFonts w:ascii="Times New Roman" w:hAnsi="Times New Roman" w:cs="Times New Roman"/>
          <w:sz w:val="24"/>
          <w:szCs w:val="24"/>
        </w:rPr>
        <w:t xml:space="preserve">sastoji se od </w:t>
      </w:r>
      <w:r w:rsidRPr="00C15ADF">
        <w:rPr>
          <w:rFonts w:ascii="Times New Roman" w:hAnsi="Times New Roman" w:cs="Times New Roman"/>
          <w:sz w:val="24"/>
          <w:szCs w:val="24"/>
        </w:rPr>
        <w:t>dva programa</w:t>
      </w:r>
      <w:r w:rsidR="00693160" w:rsidRPr="00C15ADF">
        <w:rPr>
          <w:rFonts w:ascii="Times New Roman" w:hAnsi="Times New Roman" w:cs="Times New Roman"/>
          <w:sz w:val="24"/>
          <w:szCs w:val="24"/>
        </w:rPr>
        <w:t>: Redovna djelatnost i Programska djelatnost.</w:t>
      </w:r>
      <w:r w:rsidRPr="00C15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C74BC" w14:textId="77777777" w:rsidR="00903C03" w:rsidRPr="00C15ADF" w:rsidRDefault="00903C03" w:rsidP="00C50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C4941" w14:textId="31D2CA71" w:rsidR="00C50408" w:rsidRPr="00C15ADF" w:rsidRDefault="008A1B36" w:rsidP="00C50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DF">
        <w:rPr>
          <w:rFonts w:ascii="Times New Roman" w:hAnsi="Times New Roman" w:cs="Times New Roman"/>
          <w:b/>
          <w:sz w:val="24"/>
          <w:szCs w:val="24"/>
        </w:rPr>
        <w:t xml:space="preserve">PROGRAM – REDOVNA DJELATNOST </w:t>
      </w:r>
    </w:p>
    <w:p w14:paraId="1E437AE3" w14:textId="0D195E14" w:rsidR="00903C03" w:rsidRPr="00C15ADF" w:rsidRDefault="00903C03" w:rsidP="00C50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DF">
        <w:rPr>
          <w:rFonts w:ascii="Times New Roman" w:hAnsi="Times New Roman" w:cs="Times New Roman"/>
          <w:b/>
          <w:sz w:val="24"/>
          <w:szCs w:val="24"/>
        </w:rPr>
        <w:t>Aktivnost Administracija i upravljanje</w:t>
      </w:r>
    </w:p>
    <w:p w14:paraId="2084BE2F" w14:textId="583638EE" w:rsidR="00903C03" w:rsidRPr="00C15ADF" w:rsidRDefault="00903C03" w:rsidP="00903C03">
      <w:pPr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Za financiranje Redovne djelatnosti </w:t>
      </w:r>
      <w:r w:rsidR="00F52073" w:rsidRPr="00C15ADF">
        <w:rPr>
          <w:rFonts w:ascii="Times New Roman" w:hAnsi="Times New Roman" w:cs="Times New Roman"/>
          <w:sz w:val="24"/>
          <w:szCs w:val="24"/>
        </w:rPr>
        <w:t xml:space="preserve"> Kazališta</w:t>
      </w:r>
      <w:r w:rsidRPr="00C15ADF">
        <w:rPr>
          <w:rFonts w:ascii="Times New Roman" w:hAnsi="Times New Roman" w:cs="Times New Roman"/>
          <w:sz w:val="24"/>
          <w:szCs w:val="24"/>
        </w:rPr>
        <w:t xml:space="preserve"> Marina Držića planirano je </w:t>
      </w:r>
      <w:r w:rsidR="00A73B5E" w:rsidRPr="00C15ADF">
        <w:rPr>
          <w:rFonts w:ascii="Times New Roman" w:hAnsi="Times New Roman" w:cs="Times New Roman"/>
          <w:sz w:val="24"/>
          <w:szCs w:val="24"/>
        </w:rPr>
        <w:t>1.562.601</w:t>
      </w:r>
      <w:r w:rsidRPr="00C15ADF">
        <w:rPr>
          <w:rFonts w:ascii="Times New Roman" w:hAnsi="Times New Roman" w:cs="Times New Roman"/>
          <w:sz w:val="24"/>
          <w:szCs w:val="24"/>
        </w:rPr>
        <w:t xml:space="preserve"> EUR, a realizirano </w:t>
      </w:r>
      <w:r w:rsidR="00A73B5E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132EA3" w:rsidRPr="00C15ADF">
        <w:rPr>
          <w:rFonts w:ascii="Times New Roman" w:hAnsi="Times New Roman" w:cs="Times New Roman"/>
          <w:sz w:val="24"/>
          <w:szCs w:val="24"/>
        </w:rPr>
        <w:t>1.562.866,35</w:t>
      </w:r>
      <w:r w:rsidR="008A1B36" w:rsidRPr="00C15ADF">
        <w:rPr>
          <w:rFonts w:ascii="Times New Roman" w:hAnsi="Times New Roman" w:cs="Times New Roman"/>
          <w:sz w:val="24"/>
          <w:szCs w:val="24"/>
        </w:rPr>
        <w:t xml:space="preserve"> EUR</w:t>
      </w:r>
      <w:r w:rsidRPr="00C15ADF">
        <w:rPr>
          <w:rFonts w:ascii="Times New Roman" w:hAnsi="Times New Roman" w:cs="Times New Roman"/>
          <w:sz w:val="24"/>
          <w:szCs w:val="24"/>
        </w:rPr>
        <w:t>.</w:t>
      </w:r>
    </w:p>
    <w:p w14:paraId="23C79871" w14:textId="71FBC2D4" w:rsidR="00903C03" w:rsidRPr="00C15ADF" w:rsidRDefault="00903C03" w:rsidP="00903C03">
      <w:pPr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Rashodi za Redovnu djelatnost – Administraciju i upravljanje </w:t>
      </w:r>
      <w:r w:rsidR="00015475" w:rsidRPr="00C15ADF">
        <w:rPr>
          <w:rFonts w:ascii="Times New Roman" w:hAnsi="Times New Roman" w:cs="Times New Roman"/>
          <w:sz w:val="24"/>
          <w:szCs w:val="24"/>
        </w:rPr>
        <w:t>K</w:t>
      </w:r>
      <w:r w:rsidR="00132EA3" w:rsidRPr="00C15ADF">
        <w:rPr>
          <w:rFonts w:ascii="Times New Roman" w:hAnsi="Times New Roman" w:cs="Times New Roman"/>
          <w:sz w:val="24"/>
          <w:szCs w:val="24"/>
        </w:rPr>
        <w:t>azališta</w:t>
      </w:r>
      <w:r w:rsidRPr="00C15ADF">
        <w:rPr>
          <w:rFonts w:ascii="Times New Roman" w:hAnsi="Times New Roman" w:cs="Times New Roman"/>
          <w:sz w:val="24"/>
          <w:szCs w:val="24"/>
        </w:rPr>
        <w:t xml:space="preserve"> Marina Držića financirani su najvećim dijelom iz proračunskih sredstava osnivača, Grada Dubrovnika, i to </w:t>
      </w:r>
      <w:r w:rsidR="00EE54B9" w:rsidRPr="00C15ADF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A524C8" w:rsidRPr="00C15ADF">
        <w:rPr>
          <w:rFonts w:ascii="Times New Roman" w:hAnsi="Times New Roman" w:cs="Times New Roman"/>
          <w:sz w:val="24"/>
          <w:szCs w:val="24"/>
        </w:rPr>
        <w:t>1.477.522</w:t>
      </w:r>
      <w:r w:rsidR="009671CA" w:rsidRPr="00C15ADF">
        <w:rPr>
          <w:rFonts w:ascii="Times New Roman" w:hAnsi="Times New Roman" w:cs="Times New Roman"/>
          <w:sz w:val="24"/>
          <w:szCs w:val="24"/>
        </w:rPr>
        <w:t>,00</w:t>
      </w:r>
      <w:r w:rsidR="00C15ADF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Pr="00C15ADF">
        <w:rPr>
          <w:rFonts w:ascii="Times New Roman" w:hAnsi="Times New Roman" w:cs="Times New Roman"/>
          <w:sz w:val="24"/>
          <w:szCs w:val="24"/>
        </w:rPr>
        <w:t>EUR</w:t>
      </w:r>
      <w:r w:rsidR="00C15ADF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EE54B9" w:rsidRPr="00C15ADF">
        <w:rPr>
          <w:rFonts w:ascii="Times New Roman" w:hAnsi="Times New Roman" w:cs="Times New Roman"/>
          <w:sz w:val="24"/>
          <w:szCs w:val="24"/>
        </w:rPr>
        <w:t>dok je</w:t>
      </w:r>
      <w:r w:rsidR="00C15ADF" w:rsidRPr="00C15ADF">
        <w:rPr>
          <w:rFonts w:ascii="Times New Roman" w:hAnsi="Times New Roman" w:cs="Times New Roman"/>
          <w:sz w:val="24"/>
          <w:szCs w:val="24"/>
        </w:rPr>
        <w:t xml:space="preserve"> 51.831,52</w:t>
      </w:r>
      <w:r w:rsidRPr="00C15ADF">
        <w:rPr>
          <w:rFonts w:ascii="Times New Roman" w:hAnsi="Times New Roman" w:cs="Times New Roman"/>
          <w:sz w:val="24"/>
          <w:szCs w:val="24"/>
        </w:rPr>
        <w:t xml:space="preserve"> EUR</w:t>
      </w:r>
      <w:r w:rsidR="008A1B36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EE54B9" w:rsidRPr="00C15ADF">
        <w:rPr>
          <w:rFonts w:ascii="Times New Roman" w:hAnsi="Times New Roman" w:cs="Times New Roman"/>
          <w:sz w:val="24"/>
          <w:szCs w:val="24"/>
        </w:rPr>
        <w:t>financirano</w:t>
      </w:r>
      <w:r w:rsidRPr="00C15ADF">
        <w:rPr>
          <w:rFonts w:ascii="Times New Roman" w:hAnsi="Times New Roman" w:cs="Times New Roman"/>
          <w:sz w:val="24"/>
          <w:szCs w:val="24"/>
        </w:rPr>
        <w:t xml:space="preserve"> iz vlastitih prihoda ustanove</w:t>
      </w:r>
      <w:r w:rsidR="00C15ADF" w:rsidRPr="00C15ADF">
        <w:rPr>
          <w:rFonts w:ascii="Times New Roman" w:hAnsi="Times New Roman" w:cs="Times New Roman"/>
          <w:sz w:val="24"/>
          <w:szCs w:val="24"/>
        </w:rPr>
        <w:t xml:space="preserve"> i 26.544,56 iz donacija i ostalih namjenskih prihoda (Ministarstvo kulture i medija)</w:t>
      </w:r>
      <w:r w:rsidRPr="00C15ADF">
        <w:rPr>
          <w:rFonts w:ascii="Times New Roman" w:hAnsi="Times New Roman" w:cs="Times New Roman"/>
          <w:sz w:val="24"/>
          <w:szCs w:val="24"/>
        </w:rPr>
        <w:t>.</w:t>
      </w:r>
    </w:p>
    <w:p w14:paraId="73A324EB" w14:textId="7E96C167" w:rsidR="00C50408" w:rsidRPr="00C15ADF" w:rsidRDefault="00C50408" w:rsidP="00C50408">
      <w:pPr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Program obuhvaća aktivnost Administracija i upravljanje, kojom se </w:t>
      </w:r>
      <w:r w:rsidR="00EE54B9" w:rsidRPr="00C15ADF">
        <w:rPr>
          <w:rFonts w:ascii="Times New Roman" w:hAnsi="Times New Roman" w:cs="Times New Roman"/>
          <w:sz w:val="24"/>
          <w:szCs w:val="24"/>
        </w:rPr>
        <w:t>planiraju</w:t>
      </w:r>
      <w:r w:rsidRPr="00C15ADF">
        <w:rPr>
          <w:rFonts w:ascii="Times New Roman" w:hAnsi="Times New Roman" w:cs="Times New Roman"/>
          <w:sz w:val="24"/>
          <w:szCs w:val="24"/>
        </w:rPr>
        <w:t xml:space="preserve"> rashodi za redovito funkcioniranje ustanove neovisno o programima koje ustanova provodi, kao što su rashodi za zaposlene, materijalni </w:t>
      </w:r>
      <w:r w:rsidR="00C15ADF" w:rsidRPr="00C15ADF">
        <w:rPr>
          <w:rFonts w:ascii="Times New Roman" w:hAnsi="Times New Roman" w:cs="Times New Roman"/>
          <w:sz w:val="24"/>
          <w:szCs w:val="24"/>
        </w:rPr>
        <w:t xml:space="preserve">rashodi, </w:t>
      </w:r>
      <w:r w:rsidRPr="00C15ADF">
        <w:rPr>
          <w:rFonts w:ascii="Times New Roman" w:hAnsi="Times New Roman" w:cs="Times New Roman"/>
          <w:sz w:val="24"/>
          <w:szCs w:val="24"/>
        </w:rPr>
        <w:t>financijski rashodi</w:t>
      </w:r>
      <w:r w:rsidR="00256779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C15ADF" w:rsidRPr="00C15ADF">
        <w:rPr>
          <w:rFonts w:ascii="Times New Roman" w:hAnsi="Times New Roman" w:cs="Times New Roman"/>
          <w:sz w:val="24"/>
          <w:szCs w:val="24"/>
        </w:rPr>
        <w:t xml:space="preserve">i rashodi </w:t>
      </w:r>
      <w:r w:rsidR="00256779" w:rsidRPr="00C15ADF">
        <w:rPr>
          <w:rFonts w:ascii="Times New Roman" w:hAnsi="Times New Roman" w:cs="Times New Roman"/>
          <w:sz w:val="24"/>
          <w:szCs w:val="24"/>
        </w:rPr>
        <w:t xml:space="preserve">za nabavu </w:t>
      </w:r>
      <w:r w:rsidR="00025D41" w:rsidRPr="00C15ADF">
        <w:rPr>
          <w:rFonts w:ascii="Times New Roman" w:hAnsi="Times New Roman" w:cs="Times New Roman"/>
          <w:sz w:val="24"/>
          <w:szCs w:val="24"/>
        </w:rPr>
        <w:t>opreme</w:t>
      </w:r>
      <w:r w:rsidR="00C15ADF" w:rsidRPr="00C15ADF">
        <w:rPr>
          <w:rFonts w:ascii="Times New Roman" w:hAnsi="Times New Roman" w:cs="Times New Roman"/>
          <w:sz w:val="24"/>
          <w:szCs w:val="24"/>
        </w:rPr>
        <w:t>.</w:t>
      </w:r>
    </w:p>
    <w:p w14:paraId="54CC3133" w14:textId="177D6656" w:rsidR="00C50408" w:rsidRPr="00C15ADF" w:rsidRDefault="00C50408" w:rsidP="00C504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C15ADF">
        <w:rPr>
          <w:rStyle w:val="fontstyle01"/>
          <w:rFonts w:ascii="Times New Roman" w:hAnsi="Times New Roman" w:cs="Times New Roman"/>
          <w:sz w:val="24"/>
          <w:szCs w:val="24"/>
        </w:rPr>
        <w:t xml:space="preserve">su </w:t>
      </w:r>
      <w:r w:rsidR="00B21981" w:rsidRPr="00C15ADF">
        <w:rPr>
          <w:rFonts w:ascii="Times New Roman" w:hAnsi="Times New Roman" w:cs="Times New Roman"/>
          <w:sz w:val="24"/>
          <w:szCs w:val="24"/>
        </w:rPr>
        <w:t>ostvareni</w:t>
      </w:r>
      <w:r w:rsidR="00C703BB"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Pr="00C15ADF">
        <w:rPr>
          <w:rStyle w:val="fontstyle01"/>
          <w:rFonts w:ascii="Times New Roman" w:hAnsi="Times New Roman" w:cs="Times New Roman"/>
          <w:sz w:val="24"/>
          <w:szCs w:val="24"/>
        </w:rPr>
        <w:t>u iznosu</w:t>
      </w:r>
      <w:r w:rsidR="00B21981" w:rsidRPr="00C15ADF">
        <w:rPr>
          <w:rStyle w:val="fontstyle01"/>
          <w:rFonts w:ascii="Times New Roman" w:hAnsi="Times New Roman" w:cs="Times New Roman"/>
          <w:sz w:val="24"/>
          <w:szCs w:val="24"/>
        </w:rPr>
        <w:t xml:space="preserve"> od</w:t>
      </w:r>
      <w:r w:rsidRPr="00C15A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B4788" w:rsidRPr="00C15ADF">
        <w:rPr>
          <w:rStyle w:val="fontstyle01"/>
          <w:rFonts w:ascii="Times New Roman" w:hAnsi="Times New Roman" w:cs="Times New Roman"/>
          <w:sz w:val="24"/>
          <w:szCs w:val="24"/>
        </w:rPr>
        <w:t>1.035.367,29</w:t>
      </w:r>
      <w:r w:rsidRPr="00C15A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D00FD" w:rsidRPr="00C15ADF">
        <w:rPr>
          <w:rStyle w:val="fontstyle01"/>
          <w:rFonts w:ascii="Times New Roman" w:hAnsi="Times New Roman" w:cs="Times New Roman"/>
          <w:sz w:val="24"/>
          <w:szCs w:val="24"/>
        </w:rPr>
        <w:t>EUR</w:t>
      </w:r>
      <w:r w:rsidRPr="00C15ADF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C15ADF">
        <w:rPr>
          <w:rFonts w:ascii="Times New Roman" w:hAnsi="Times New Roman" w:cs="Times New Roman"/>
          <w:sz w:val="24"/>
          <w:szCs w:val="24"/>
        </w:rPr>
        <w:t xml:space="preserve">Rashodi </w:t>
      </w:r>
      <w:r w:rsidR="00B21981" w:rsidRPr="00C15ADF">
        <w:rPr>
          <w:rFonts w:ascii="Times New Roman" w:hAnsi="Times New Roman" w:cs="Times New Roman"/>
          <w:sz w:val="24"/>
          <w:szCs w:val="24"/>
        </w:rPr>
        <w:t>bilježe</w:t>
      </w:r>
      <w:r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2F37EB">
        <w:rPr>
          <w:rFonts w:ascii="Times New Roman" w:hAnsi="Times New Roman" w:cs="Times New Roman"/>
          <w:sz w:val="24"/>
          <w:szCs w:val="24"/>
        </w:rPr>
        <w:t>po</w:t>
      </w:r>
      <w:r w:rsidR="00B21981" w:rsidRPr="00C15ADF">
        <w:rPr>
          <w:rFonts w:ascii="Times New Roman" w:hAnsi="Times New Roman" w:cs="Times New Roman"/>
          <w:sz w:val="24"/>
          <w:szCs w:val="24"/>
        </w:rPr>
        <w:t xml:space="preserve">većanje u odnosu na 2022. godinu </w:t>
      </w:r>
      <w:r w:rsidR="00C15ADF">
        <w:rPr>
          <w:rFonts w:ascii="Times New Roman" w:hAnsi="Times New Roman" w:cs="Times New Roman"/>
          <w:sz w:val="24"/>
          <w:szCs w:val="24"/>
        </w:rPr>
        <w:t>zbog</w:t>
      </w:r>
      <w:r w:rsidR="00B21981" w:rsidRPr="00C15ADF">
        <w:rPr>
          <w:rFonts w:ascii="Times New Roman" w:hAnsi="Times New Roman" w:cs="Times New Roman"/>
          <w:sz w:val="24"/>
          <w:szCs w:val="24"/>
        </w:rPr>
        <w:t xml:space="preserve"> povećanja osnovice za obraču</w:t>
      </w:r>
      <w:r w:rsidR="00C15ADF">
        <w:rPr>
          <w:rFonts w:ascii="Times New Roman" w:hAnsi="Times New Roman" w:cs="Times New Roman"/>
          <w:sz w:val="24"/>
          <w:szCs w:val="24"/>
        </w:rPr>
        <w:t>n plaće i uvećanja koeficijenata</w:t>
      </w:r>
      <w:r w:rsidR="00B21981" w:rsidRPr="00C15ADF">
        <w:rPr>
          <w:rFonts w:ascii="Times New Roman" w:hAnsi="Times New Roman" w:cs="Times New Roman"/>
          <w:sz w:val="24"/>
          <w:szCs w:val="24"/>
        </w:rPr>
        <w:t xml:space="preserve">, </w:t>
      </w:r>
      <w:r w:rsidR="002F37EB">
        <w:rPr>
          <w:rFonts w:ascii="Times New Roman" w:hAnsi="Times New Roman" w:cs="Times New Roman"/>
          <w:sz w:val="24"/>
          <w:szCs w:val="24"/>
        </w:rPr>
        <w:t xml:space="preserve">te </w:t>
      </w:r>
      <w:r w:rsidR="00B21981" w:rsidRPr="00C15ADF">
        <w:rPr>
          <w:rFonts w:ascii="Times New Roman" w:hAnsi="Times New Roman" w:cs="Times New Roman"/>
          <w:sz w:val="24"/>
          <w:szCs w:val="24"/>
        </w:rPr>
        <w:t xml:space="preserve">isplate materijalnih prava iz kolektivnog ugovora za zaposlene u ustanovama kulture </w:t>
      </w:r>
      <w:r w:rsidR="00BB4788" w:rsidRPr="00C15ADF">
        <w:rPr>
          <w:rFonts w:ascii="Times New Roman" w:hAnsi="Times New Roman" w:cs="Times New Roman"/>
          <w:sz w:val="24"/>
          <w:szCs w:val="24"/>
        </w:rPr>
        <w:t>.</w:t>
      </w:r>
    </w:p>
    <w:p w14:paraId="234F20F1" w14:textId="77777777" w:rsidR="003A71AA" w:rsidRPr="00C15ADF" w:rsidRDefault="003A71AA" w:rsidP="00C50408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CB6AFFD" w14:textId="7E1CA180" w:rsidR="00C50408" w:rsidRPr="00C15ADF" w:rsidRDefault="00C50408" w:rsidP="00C50408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15ADF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Materijalni rashodi</w:t>
      </w:r>
      <w:r w:rsidRPr="00C15ADF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C15ADF">
        <w:rPr>
          <w:rFonts w:ascii="Times New Roman" w:hAnsi="Times New Roman" w:cs="Times New Roman"/>
          <w:sz w:val="24"/>
          <w:szCs w:val="24"/>
        </w:rPr>
        <w:t xml:space="preserve">stvareni su u iznosu od </w:t>
      </w:r>
      <w:r w:rsidR="005125D5" w:rsidRPr="00C15ADF">
        <w:rPr>
          <w:rFonts w:ascii="Times New Roman" w:hAnsi="Times New Roman" w:cs="Times New Roman"/>
          <w:sz w:val="24"/>
          <w:szCs w:val="24"/>
        </w:rPr>
        <w:t xml:space="preserve"> 863.231,50</w:t>
      </w:r>
      <w:r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9F11A6" w:rsidRPr="00C15ADF">
        <w:rPr>
          <w:rFonts w:ascii="Times New Roman" w:hAnsi="Times New Roman" w:cs="Times New Roman"/>
          <w:sz w:val="24"/>
          <w:szCs w:val="24"/>
        </w:rPr>
        <w:t>EUR</w:t>
      </w:r>
      <w:r w:rsidRPr="00C15ADF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9F11A6" w:rsidRPr="00C15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ADF">
        <w:rPr>
          <w:rStyle w:val="fontstyle01"/>
          <w:rFonts w:ascii="Times New Roman" w:hAnsi="Times New Roman" w:cs="Times New Roman"/>
          <w:sz w:val="24"/>
          <w:szCs w:val="24"/>
        </w:rPr>
        <w:t>Sredstva su utrošena na naknade za prijevoz zaposlenima, naknade za službena</w:t>
      </w:r>
      <w:r w:rsidRPr="00C15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ADF">
        <w:rPr>
          <w:rStyle w:val="fontstyle01"/>
          <w:rFonts w:ascii="Times New Roman" w:hAnsi="Times New Roman" w:cs="Times New Roman"/>
          <w:sz w:val="24"/>
          <w:szCs w:val="24"/>
        </w:rPr>
        <w:t>putovanja, uredski materijal, materijal i sredstva za čišćenje, električnu energiju, telekomunikacijske usluge, poštarinu, usluge tekućeg i investicijskog održavanja građevinskih objekata i opreme, usluge promidžbe i informiranja, komunalne usluge, intelektualne, odvjetničke i grafičke i tiskarske usluge, računalne usluge</w:t>
      </w:r>
      <w:r w:rsidRPr="00C15A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5A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778A5506" w14:textId="2B6CA9D5" w:rsidR="00C50408" w:rsidRPr="00C15ADF" w:rsidRDefault="00C50408" w:rsidP="00C50408">
      <w:pPr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>Financijski</w:t>
      </w:r>
      <w:r w:rsidRPr="00C15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ADF">
        <w:rPr>
          <w:rFonts w:ascii="Times New Roman" w:hAnsi="Times New Roman" w:cs="Times New Roman"/>
          <w:sz w:val="24"/>
          <w:szCs w:val="24"/>
        </w:rPr>
        <w:t xml:space="preserve">rashodi čine bankarske usluge i naknade. Ostvareni su u iznosu od </w:t>
      </w:r>
      <w:r w:rsidR="00890C2D" w:rsidRPr="00C15ADF">
        <w:rPr>
          <w:rFonts w:ascii="Times New Roman" w:hAnsi="Times New Roman" w:cs="Times New Roman"/>
          <w:sz w:val="24"/>
          <w:szCs w:val="24"/>
        </w:rPr>
        <w:t>1.960,00</w:t>
      </w:r>
      <w:r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40624F" w:rsidRPr="00C15ADF">
        <w:rPr>
          <w:rFonts w:ascii="Times New Roman" w:hAnsi="Times New Roman" w:cs="Times New Roman"/>
          <w:sz w:val="24"/>
          <w:szCs w:val="24"/>
        </w:rPr>
        <w:t>EUR</w:t>
      </w:r>
      <w:r w:rsidR="00B21981" w:rsidRPr="00C15ADF">
        <w:rPr>
          <w:rFonts w:ascii="Times New Roman" w:hAnsi="Times New Roman" w:cs="Times New Roman"/>
          <w:sz w:val="24"/>
          <w:szCs w:val="24"/>
        </w:rPr>
        <w:t>.</w:t>
      </w:r>
    </w:p>
    <w:p w14:paraId="10ECB866" w14:textId="3B665BD0" w:rsidR="00C50408" w:rsidRPr="00C15ADF" w:rsidRDefault="00C50408" w:rsidP="00C50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 xml:space="preserve">Rashodi za nabavu proizvedene dugotrajne imovine ostvareni su u iznosu od </w:t>
      </w:r>
      <w:r w:rsidR="00FF2B64" w:rsidRPr="00C15ADF">
        <w:rPr>
          <w:rFonts w:ascii="Times New Roman" w:hAnsi="Times New Roman" w:cs="Times New Roman"/>
          <w:sz w:val="24"/>
          <w:szCs w:val="24"/>
        </w:rPr>
        <w:t xml:space="preserve"> 19.</w:t>
      </w:r>
      <w:r w:rsidR="00AA470F" w:rsidRPr="00C15ADF">
        <w:rPr>
          <w:rFonts w:ascii="Times New Roman" w:hAnsi="Times New Roman" w:cs="Times New Roman"/>
          <w:sz w:val="24"/>
          <w:szCs w:val="24"/>
        </w:rPr>
        <w:t xml:space="preserve">340,95 </w:t>
      </w:r>
      <w:r w:rsidR="0040624F" w:rsidRPr="00C15ADF">
        <w:rPr>
          <w:rFonts w:ascii="Times New Roman" w:hAnsi="Times New Roman" w:cs="Times New Roman"/>
          <w:sz w:val="24"/>
          <w:szCs w:val="24"/>
        </w:rPr>
        <w:t>EUR</w:t>
      </w:r>
      <w:r w:rsidRPr="00C15ADF">
        <w:rPr>
          <w:rFonts w:ascii="Times New Roman" w:hAnsi="Times New Roman" w:cs="Times New Roman"/>
          <w:sz w:val="24"/>
          <w:szCs w:val="24"/>
        </w:rPr>
        <w:t xml:space="preserve"> Najveći dio sredstava uloženo je u </w:t>
      </w:r>
      <w:r w:rsidR="002F37EB">
        <w:rPr>
          <w:rFonts w:ascii="Times New Roman" w:hAnsi="Times New Roman" w:cs="Times New Roman"/>
          <w:sz w:val="24"/>
          <w:szCs w:val="24"/>
        </w:rPr>
        <w:t>uredsku opremu (računala) i opremu za tonsku radionu (</w:t>
      </w:r>
      <w:r w:rsidR="00BA3A72">
        <w:rPr>
          <w:rFonts w:ascii="Times New Roman" w:hAnsi="Times New Roman" w:cs="Times New Roman"/>
          <w:sz w:val="24"/>
          <w:szCs w:val="24"/>
        </w:rPr>
        <w:t>komunikacijski uređaji-</w:t>
      </w:r>
      <w:proofErr w:type="spellStart"/>
      <w:r w:rsidR="00BA3A72">
        <w:rPr>
          <w:rFonts w:ascii="Times New Roman" w:hAnsi="Times New Roman" w:cs="Times New Roman"/>
          <w:sz w:val="24"/>
          <w:szCs w:val="24"/>
        </w:rPr>
        <w:t>m</w:t>
      </w:r>
      <w:r w:rsidR="002F37EB">
        <w:rPr>
          <w:rFonts w:ascii="Times New Roman" w:hAnsi="Times New Roman" w:cs="Times New Roman"/>
          <w:sz w:val="24"/>
          <w:szCs w:val="24"/>
        </w:rPr>
        <w:t>otorole</w:t>
      </w:r>
      <w:proofErr w:type="spellEnd"/>
      <w:r w:rsidR="002F37E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8BF922F" w14:textId="77777777" w:rsidR="00C50408" w:rsidRPr="00C15ADF" w:rsidRDefault="00C50408" w:rsidP="00C50408">
      <w:pPr>
        <w:rPr>
          <w:rFonts w:ascii="Times New Roman" w:hAnsi="Times New Roman" w:cs="Times New Roman"/>
          <w:sz w:val="24"/>
          <w:szCs w:val="24"/>
        </w:rPr>
      </w:pPr>
    </w:p>
    <w:p w14:paraId="4857F4C2" w14:textId="53C384F7" w:rsidR="00C50408" w:rsidRPr="00C15ADF" w:rsidRDefault="008A1B36" w:rsidP="00C50408">
      <w:pPr>
        <w:rPr>
          <w:rFonts w:ascii="Times New Roman" w:hAnsi="Times New Roman" w:cs="Times New Roman"/>
          <w:b/>
          <w:sz w:val="24"/>
          <w:szCs w:val="24"/>
        </w:rPr>
      </w:pPr>
      <w:r w:rsidRPr="00C15ADF">
        <w:rPr>
          <w:rFonts w:ascii="Times New Roman" w:hAnsi="Times New Roman" w:cs="Times New Roman"/>
          <w:b/>
          <w:sz w:val="24"/>
          <w:szCs w:val="24"/>
        </w:rPr>
        <w:t xml:space="preserve">PROGRAM – PROGRAMSKA DJELATNOST </w:t>
      </w:r>
    </w:p>
    <w:p w14:paraId="71558E97" w14:textId="1D3E79C3" w:rsidR="00C50408" w:rsidRPr="00C15ADF" w:rsidRDefault="00C50408" w:rsidP="00C504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5ADF">
        <w:rPr>
          <w:rFonts w:ascii="Times New Roman" w:hAnsi="Times New Roman" w:cs="Times New Roman"/>
          <w:b/>
          <w:bCs/>
          <w:sz w:val="24"/>
          <w:szCs w:val="24"/>
        </w:rPr>
        <w:t xml:space="preserve">Aktivnost  Redovni programi </w:t>
      </w:r>
    </w:p>
    <w:p w14:paraId="7A4C2812" w14:textId="55612BAE" w:rsidR="00C50408" w:rsidRPr="00C15ADF" w:rsidRDefault="00C50408" w:rsidP="00C50408">
      <w:pPr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>U 202</w:t>
      </w:r>
      <w:r w:rsidR="00903C03" w:rsidRPr="00C15ADF">
        <w:rPr>
          <w:rFonts w:ascii="Times New Roman" w:hAnsi="Times New Roman" w:cs="Times New Roman"/>
          <w:sz w:val="24"/>
          <w:szCs w:val="24"/>
        </w:rPr>
        <w:t>3</w:t>
      </w:r>
      <w:r w:rsidRPr="00C15ADF">
        <w:rPr>
          <w:rFonts w:ascii="Times New Roman" w:hAnsi="Times New Roman" w:cs="Times New Roman"/>
          <w:sz w:val="24"/>
          <w:szCs w:val="24"/>
        </w:rPr>
        <w:t>. godini plan je iznosio</w:t>
      </w:r>
      <w:r w:rsidR="00BA3A72">
        <w:rPr>
          <w:rFonts w:ascii="Times New Roman" w:hAnsi="Times New Roman" w:cs="Times New Roman"/>
          <w:sz w:val="24"/>
          <w:szCs w:val="24"/>
        </w:rPr>
        <w:t xml:space="preserve"> 350.871</w:t>
      </w:r>
      <w:r w:rsidRPr="00C15ADF">
        <w:rPr>
          <w:rFonts w:ascii="Times New Roman" w:hAnsi="Times New Roman" w:cs="Times New Roman"/>
          <w:sz w:val="24"/>
          <w:szCs w:val="24"/>
        </w:rPr>
        <w:t xml:space="preserve"> , a realizirano je  </w:t>
      </w:r>
      <w:r w:rsidR="00BA3A72">
        <w:rPr>
          <w:rFonts w:ascii="Times New Roman" w:hAnsi="Times New Roman" w:cs="Times New Roman"/>
          <w:sz w:val="24"/>
          <w:szCs w:val="24"/>
        </w:rPr>
        <w:t xml:space="preserve">357.033,39 </w:t>
      </w:r>
      <w:r w:rsidR="00903C03" w:rsidRPr="00C15ADF">
        <w:rPr>
          <w:rFonts w:ascii="Times New Roman" w:hAnsi="Times New Roman" w:cs="Times New Roman"/>
          <w:sz w:val="24"/>
          <w:szCs w:val="24"/>
        </w:rPr>
        <w:t>EUR</w:t>
      </w:r>
      <w:r w:rsidR="00BA3A72">
        <w:rPr>
          <w:rFonts w:ascii="Times New Roman" w:hAnsi="Times New Roman" w:cs="Times New Roman"/>
          <w:sz w:val="24"/>
          <w:szCs w:val="24"/>
        </w:rPr>
        <w:t>.</w:t>
      </w:r>
    </w:p>
    <w:p w14:paraId="56AA260F" w14:textId="05879209" w:rsidR="00C50408" w:rsidRPr="00C15ADF" w:rsidRDefault="00C50408" w:rsidP="00C50408">
      <w:pPr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>Sredstva za programe ustanov</w:t>
      </w:r>
      <w:r w:rsidR="00D0213C" w:rsidRPr="00C15ADF">
        <w:rPr>
          <w:rFonts w:ascii="Times New Roman" w:hAnsi="Times New Roman" w:cs="Times New Roman"/>
          <w:sz w:val="24"/>
          <w:szCs w:val="24"/>
        </w:rPr>
        <w:t>e</w:t>
      </w:r>
      <w:r w:rsidRPr="00C15ADF">
        <w:rPr>
          <w:rFonts w:ascii="Times New Roman" w:hAnsi="Times New Roman" w:cs="Times New Roman"/>
          <w:sz w:val="24"/>
          <w:szCs w:val="24"/>
        </w:rPr>
        <w:t xml:space="preserve"> osigurana su iz više izvora pri čemu se najveći dio financirao </w:t>
      </w:r>
      <w:r w:rsidR="00BA3A72">
        <w:rPr>
          <w:rFonts w:ascii="Times New Roman" w:hAnsi="Times New Roman" w:cs="Times New Roman"/>
          <w:sz w:val="24"/>
          <w:szCs w:val="24"/>
        </w:rPr>
        <w:t xml:space="preserve">iz proračuna Grada Dubrovnika 131.578 </w:t>
      </w:r>
      <w:r w:rsidR="00903C03" w:rsidRPr="00C15ADF">
        <w:rPr>
          <w:rFonts w:ascii="Times New Roman" w:hAnsi="Times New Roman" w:cs="Times New Roman"/>
          <w:sz w:val="24"/>
          <w:szCs w:val="24"/>
        </w:rPr>
        <w:t>EUR</w:t>
      </w:r>
      <w:r w:rsidRPr="00C15ADF">
        <w:rPr>
          <w:rFonts w:ascii="Times New Roman" w:hAnsi="Times New Roman" w:cs="Times New Roman"/>
          <w:sz w:val="24"/>
          <w:szCs w:val="24"/>
        </w:rPr>
        <w:t>, iz</w:t>
      </w:r>
      <w:r w:rsidR="00BA3A72">
        <w:rPr>
          <w:rFonts w:ascii="Times New Roman" w:hAnsi="Times New Roman" w:cs="Times New Roman"/>
          <w:sz w:val="24"/>
          <w:szCs w:val="24"/>
        </w:rPr>
        <w:t xml:space="preserve"> vlastitih sredstava ustanove 167.256,93 </w:t>
      </w:r>
      <w:r w:rsidR="00903C03" w:rsidRPr="00C15ADF">
        <w:rPr>
          <w:rFonts w:ascii="Times New Roman" w:hAnsi="Times New Roman" w:cs="Times New Roman"/>
          <w:sz w:val="24"/>
          <w:szCs w:val="24"/>
        </w:rPr>
        <w:t>EUR</w:t>
      </w:r>
      <w:r w:rsidR="00D0213C" w:rsidRPr="00C15ADF">
        <w:rPr>
          <w:rFonts w:ascii="Times New Roman" w:hAnsi="Times New Roman" w:cs="Times New Roman"/>
          <w:sz w:val="24"/>
          <w:szCs w:val="24"/>
        </w:rPr>
        <w:t>,</w:t>
      </w:r>
      <w:r w:rsidRPr="00C15ADF">
        <w:rPr>
          <w:rFonts w:ascii="Times New Roman" w:hAnsi="Times New Roman" w:cs="Times New Roman"/>
          <w:sz w:val="24"/>
          <w:szCs w:val="24"/>
        </w:rPr>
        <w:t xml:space="preserve"> i</w:t>
      </w:r>
      <w:r w:rsidR="00D0213C" w:rsidRPr="00C15ADF">
        <w:rPr>
          <w:rFonts w:ascii="Times New Roman" w:hAnsi="Times New Roman" w:cs="Times New Roman"/>
          <w:sz w:val="24"/>
          <w:szCs w:val="24"/>
        </w:rPr>
        <w:t>z</w:t>
      </w:r>
      <w:r w:rsidRPr="00C15ADF">
        <w:rPr>
          <w:rFonts w:ascii="Times New Roman" w:hAnsi="Times New Roman" w:cs="Times New Roman"/>
          <w:sz w:val="24"/>
          <w:szCs w:val="24"/>
        </w:rPr>
        <w:t xml:space="preserve"> </w:t>
      </w:r>
      <w:r w:rsidR="0045540A" w:rsidRPr="00C15ADF">
        <w:rPr>
          <w:rFonts w:ascii="Times New Roman" w:hAnsi="Times New Roman" w:cs="Times New Roman"/>
          <w:sz w:val="24"/>
          <w:szCs w:val="24"/>
        </w:rPr>
        <w:t>namjenskih prihoda</w:t>
      </w:r>
      <w:r w:rsidR="00BA3A72">
        <w:rPr>
          <w:rFonts w:ascii="Times New Roman" w:hAnsi="Times New Roman" w:cs="Times New Roman"/>
          <w:sz w:val="24"/>
          <w:szCs w:val="24"/>
        </w:rPr>
        <w:t xml:space="preserve"> 47.134,92 </w:t>
      </w:r>
      <w:r w:rsidR="00903C03" w:rsidRPr="00C15ADF">
        <w:rPr>
          <w:rFonts w:ascii="Times New Roman" w:hAnsi="Times New Roman" w:cs="Times New Roman"/>
          <w:sz w:val="24"/>
          <w:szCs w:val="24"/>
        </w:rPr>
        <w:t>EUR</w:t>
      </w:r>
      <w:r w:rsidR="00E84643">
        <w:rPr>
          <w:rFonts w:ascii="Times New Roman" w:hAnsi="Times New Roman" w:cs="Times New Roman"/>
          <w:sz w:val="24"/>
          <w:szCs w:val="24"/>
        </w:rPr>
        <w:t xml:space="preserve"> i iz viška prihoda 11.063,54 EUR</w:t>
      </w:r>
      <w:bookmarkStart w:id="0" w:name="_GoBack"/>
      <w:bookmarkEnd w:id="0"/>
      <w:r w:rsidRPr="00C15ADF">
        <w:rPr>
          <w:rFonts w:ascii="Times New Roman" w:hAnsi="Times New Roman" w:cs="Times New Roman"/>
          <w:sz w:val="24"/>
          <w:szCs w:val="24"/>
        </w:rPr>
        <w:t>.</w:t>
      </w:r>
    </w:p>
    <w:p w14:paraId="783B05BA" w14:textId="77777777" w:rsidR="00FF4FA8" w:rsidRDefault="00C50408" w:rsidP="00FF4FA8">
      <w:pPr>
        <w:jc w:val="both"/>
        <w:rPr>
          <w:rFonts w:ascii="Times New Roman" w:hAnsi="Times New Roman" w:cs="Times New Roman"/>
          <w:sz w:val="24"/>
          <w:szCs w:val="24"/>
        </w:rPr>
      </w:pPr>
      <w:r w:rsidRPr="00C15ADF">
        <w:rPr>
          <w:rFonts w:ascii="Times New Roman" w:hAnsi="Times New Roman" w:cs="Times New Roman"/>
          <w:sz w:val="24"/>
          <w:szCs w:val="24"/>
        </w:rPr>
        <w:t>Navedenim sredstvima realizirani su programi</w:t>
      </w:r>
      <w:r w:rsidR="000C0E95" w:rsidRPr="00C15ADF">
        <w:rPr>
          <w:rFonts w:ascii="Times New Roman" w:hAnsi="Times New Roman" w:cs="Times New Roman"/>
          <w:sz w:val="24"/>
          <w:szCs w:val="24"/>
        </w:rPr>
        <w:t xml:space="preserve"> Kazališta</w:t>
      </w:r>
      <w:r w:rsidRPr="00C15ADF">
        <w:rPr>
          <w:rFonts w:ascii="Times New Roman" w:hAnsi="Times New Roman" w:cs="Times New Roman"/>
          <w:sz w:val="24"/>
          <w:szCs w:val="24"/>
        </w:rPr>
        <w:t xml:space="preserve"> Marina Držića kojima je cilj  </w:t>
      </w:r>
    </w:p>
    <w:p w14:paraId="5276C951" w14:textId="63BD2B86" w:rsidR="002F37EB" w:rsidRPr="002F37EB" w:rsidRDefault="002F37EB" w:rsidP="002F37EB">
      <w:pPr>
        <w:jc w:val="both"/>
        <w:rPr>
          <w:rFonts w:ascii="Times New Roman" w:hAnsi="Times New Roman" w:cs="Times New Roman"/>
          <w:sz w:val="24"/>
          <w:szCs w:val="24"/>
        </w:rPr>
      </w:pPr>
      <w:r w:rsidRPr="002F37EB">
        <w:rPr>
          <w:rFonts w:ascii="Times New Roman" w:hAnsi="Times New Roman" w:cs="Times New Roman"/>
          <w:sz w:val="24"/>
          <w:szCs w:val="24"/>
        </w:rPr>
        <w:t>•</w:t>
      </w:r>
      <w:r w:rsidRPr="002F37EB">
        <w:rPr>
          <w:rFonts w:ascii="Times New Roman" w:hAnsi="Times New Roman" w:cs="Times New Roman"/>
          <w:sz w:val="24"/>
          <w:szCs w:val="24"/>
        </w:rPr>
        <w:tab/>
        <w:t xml:space="preserve">Naglasak na svjetskoj i hrvatskoj klasičnoj dramskoj književnosti: </w:t>
      </w:r>
    </w:p>
    <w:p w14:paraId="1098856E" w14:textId="6AE6E87D" w:rsidR="002F37EB" w:rsidRPr="002F37EB" w:rsidRDefault="002F37EB" w:rsidP="002F37EB">
      <w:pPr>
        <w:jc w:val="both"/>
        <w:rPr>
          <w:rFonts w:ascii="Times New Roman" w:hAnsi="Times New Roman" w:cs="Times New Roman"/>
          <w:sz w:val="24"/>
          <w:szCs w:val="24"/>
        </w:rPr>
      </w:pPr>
      <w:r w:rsidRPr="002F37EB">
        <w:rPr>
          <w:rFonts w:ascii="Times New Roman" w:hAnsi="Times New Roman" w:cs="Times New Roman"/>
          <w:sz w:val="24"/>
          <w:szCs w:val="24"/>
        </w:rPr>
        <w:t>•</w:t>
      </w:r>
      <w:r w:rsidRPr="002F37EB">
        <w:rPr>
          <w:rFonts w:ascii="Times New Roman" w:hAnsi="Times New Roman" w:cs="Times New Roman"/>
          <w:sz w:val="24"/>
          <w:szCs w:val="24"/>
        </w:rPr>
        <w:tab/>
        <w:t>Tekstovi dubrovačke književne tradicije i suvremeni dubrovački tekstovi</w:t>
      </w:r>
    </w:p>
    <w:p w14:paraId="298E78BC" w14:textId="30E8206A" w:rsidR="002F37EB" w:rsidRPr="002F37EB" w:rsidRDefault="002F37EB" w:rsidP="002F37EB">
      <w:pPr>
        <w:jc w:val="both"/>
        <w:rPr>
          <w:rFonts w:ascii="Times New Roman" w:hAnsi="Times New Roman" w:cs="Times New Roman"/>
          <w:sz w:val="24"/>
          <w:szCs w:val="24"/>
        </w:rPr>
      </w:pPr>
      <w:r w:rsidRPr="002F37EB">
        <w:rPr>
          <w:rFonts w:ascii="Times New Roman" w:hAnsi="Times New Roman" w:cs="Times New Roman"/>
          <w:sz w:val="24"/>
          <w:szCs w:val="24"/>
        </w:rPr>
        <w:t>•</w:t>
      </w:r>
      <w:r w:rsidRPr="002F37EB">
        <w:rPr>
          <w:rFonts w:ascii="Times New Roman" w:hAnsi="Times New Roman" w:cs="Times New Roman"/>
          <w:sz w:val="24"/>
          <w:szCs w:val="24"/>
        </w:rPr>
        <w:tab/>
        <w:t>Postavljanje autohtonog hrvatskog pisma i hrvatskih autora, s posebnim naglaskom na suvremene tekstove</w:t>
      </w:r>
      <w:r w:rsidR="00BA3A72">
        <w:rPr>
          <w:rFonts w:ascii="Times New Roman" w:hAnsi="Times New Roman" w:cs="Times New Roman"/>
          <w:sz w:val="24"/>
          <w:szCs w:val="24"/>
        </w:rPr>
        <w:t>.</w:t>
      </w:r>
    </w:p>
    <w:p w14:paraId="3DC3902F" w14:textId="58FC3CC1" w:rsidR="002F37EB" w:rsidRPr="00C15ADF" w:rsidRDefault="002F37EB" w:rsidP="00FF4FA8">
      <w:pPr>
        <w:jc w:val="both"/>
        <w:rPr>
          <w:rFonts w:ascii="Times New Roman" w:hAnsi="Times New Roman" w:cs="Times New Roman"/>
          <w:sz w:val="24"/>
          <w:szCs w:val="24"/>
        </w:rPr>
      </w:pPr>
      <w:r w:rsidRPr="002F37EB">
        <w:rPr>
          <w:rFonts w:ascii="Times New Roman" w:hAnsi="Times New Roman" w:cs="Times New Roman"/>
          <w:sz w:val="24"/>
          <w:szCs w:val="24"/>
        </w:rPr>
        <w:t>•</w:t>
      </w:r>
      <w:r w:rsidRPr="002F37EB">
        <w:rPr>
          <w:rFonts w:ascii="Times New Roman" w:hAnsi="Times New Roman" w:cs="Times New Roman"/>
          <w:sz w:val="24"/>
          <w:szCs w:val="24"/>
        </w:rPr>
        <w:tab/>
        <w:t>Razvoj autorskog kazališta</w:t>
      </w:r>
      <w:r w:rsidR="00BA3A72">
        <w:rPr>
          <w:rFonts w:ascii="Times New Roman" w:hAnsi="Times New Roman" w:cs="Times New Roman"/>
          <w:sz w:val="24"/>
          <w:szCs w:val="24"/>
        </w:rPr>
        <w:t>.</w:t>
      </w:r>
    </w:p>
    <w:p w14:paraId="37FEC33D" w14:textId="5FB39E50" w:rsidR="00C50408" w:rsidRPr="00C15ADF" w:rsidRDefault="00241630" w:rsidP="00FF4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DF">
        <w:rPr>
          <w:rFonts w:ascii="Times New Roman" w:hAnsi="Times New Roman" w:cs="Times New Roman"/>
          <w:b/>
          <w:sz w:val="24"/>
          <w:szCs w:val="24"/>
        </w:rPr>
        <w:t>Programska djelatnost proveden</w:t>
      </w:r>
      <w:r w:rsidR="00BA3A72">
        <w:rPr>
          <w:rFonts w:ascii="Times New Roman" w:hAnsi="Times New Roman" w:cs="Times New Roman"/>
          <w:b/>
          <w:sz w:val="24"/>
          <w:szCs w:val="24"/>
        </w:rPr>
        <w:t>a</w:t>
      </w:r>
      <w:r w:rsidRPr="00C15ADF">
        <w:rPr>
          <w:rFonts w:ascii="Times New Roman" w:hAnsi="Times New Roman" w:cs="Times New Roman"/>
          <w:b/>
          <w:sz w:val="24"/>
          <w:szCs w:val="24"/>
        </w:rPr>
        <w:t xml:space="preserve"> je kroz </w:t>
      </w:r>
      <w:r w:rsidR="00C50408" w:rsidRPr="00C15ADF">
        <w:rPr>
          <w:rFonts w:ascii="Times New Roman" w:hAnsi="Times New Roman" w:cs="Times New Roman"/>
          <w:b/>
          <w:sz w:val="24"/>
          <w:szCs w:val="24"/>
        </w:rPr>
        <w:t>slijedeće projekte i aktivnosti:</w:t>
      </w:r>
    </w:p>
    <w:p w14:paraId="62CCF924" w14:textId="04AB5255" w:rsidR="00DD1C65" w:rsidRPr="00C15ADF" w:rsidRDefault="002F37EB" w:rsidP="000618DC">
      <w:pPr>
        <w:jc w:val="both"/>
        <w:rPr>
          <w:rFonts w:ascii="Times New Roman" w:hAnsi="Times New Roman" w:cs="Times New Roman"/>
          <w:sz w:val="24"/>
          <w:szCs w:val="24"/>
        </w:rPr>
      </w:pPr>
      <w:r w:rsidRPr="002F37EB">
        <w:rPr>
          <w:rFonts w:ascii="Times New Roman" w:hAnsi="Times New Roman" w:cs="Times New Roman"/>
          <w:sz w:val="24"/>
          <w:szCs w:val="24"/>
        </w:rPr>
        <w:t>Ostvarili smo četiri samostalne premijere: „Čarobni frulaš“, „Dječak“, „</w:t>
      </w:r>
      <w:proofErr w:type="spellStart"/>
      <w:r w:rsidRPr="002F37EB">
        <w:rPr>
          <w:rFonts w:ascii="Times New Roman" w:hAnsi="Times New Roman" w:cs="Times New Roman"/>
          <w:sz w:val="24"/>
          <w:szCs w:val="24"/>
        </w:rPr>
        <w:t>Candide</w:t>
      </w:r>
      <w:proofErr w:type="spellEnd"/>
      <w:r w:rsidRPr="002F37EB">
        <w:rPr>
          <w:rFonts w:ascii="Times New Roman" w:hAnsi="Times New Roman" w:cs="Times New Roman"/>
          <w:sz w:val="24"/>
          <w:szCs w:val="24"/>
        </w:rPr>
        <w:t xml:space="preserve"> i</w:t>
      </w:r>
      <w:r w:rsidR="00BA3A72">
        <w:rPr>
          <w:rFonts w:ascii="Times New Roman" w:hAnsi="Times New Roman" w:cs="Times New Roman"/>
          <w:sz w:val="24"/>
          <w:szCs w:val="24"/>
        </w:rPr>
        <w:t>li Optimizam“ i „Kraljice“, i 2 koprodukcije i to s</w:t>
      </w:r>
      <w:r w:rsidRPr="002F37EB">
        <w:rPr>
          <w:rFonts w:ascii="Times New Roman" w:hAnsi="Times New Roman" w:cs="Times New Roman"/>
          <w:sz w:val="24"/>
          <w:szCs w:val="24"/>
        </w:rPr>
        <w:t xml:space="preserve"> Hrvatskim narodnim kazalištem u Varaždinu </w:t>
      </w:r>
      <w:r w:rsidR="00BA3A72">
        <w:rPr>
          <w:rFonts w:ascii="Times New Roman" w:hAnsi="Times New Roman" w:cs="Times New Roman"/>
          <w:sz w:val="24"/>
          <w:szCs w:val="24"/>
        </w:rPr>
        <w:t xml:space="preserve">  </w:t>
      </w:r>
      <w:r w:rsidRPr="002F37EB">
        <w:rPr>
          <w:rFonts w:ascii="Times New Roman" w:hAnsi="Times New Roman" w:cs="Times New Roman"/>
          <w:sz w:val="24"/>
          <w:szCs w:val="24"/>
        </w:rPr>
        <w:t>„Majka Hrabrost i njezina djeca“, k</w:t>
      </w:r>
      <w:r w:rsidR="00BA3A72">
        <w:rPr>
          <w:rFonts w:ascii="Times New Roman" w:hAnsi="Times New Roman" w:cs="Times New Roman"/>
          <w:sz w:val="24"/>
          <w:szCs w:val="24"/>
        </w:rPr>
        <w:t>ao i</w:t>
      </w:r>
      <w:r w:rsidRPr="002F37EB">
        <w:rPr>
          <w:rFonts w:ascii="Times New Roman" w:hAnsi="Times New Roman" w:cs="Times New Roman"/>
          <w:sz w:val="24"/>
          <w:szCs w:val="24"/>
        </w:rPr>
        <w:t xml:space="preserve"> s Dubrovačkim ljetnim igrama „Vidi kako </w:t>
      </w:r>
      <w:proofErr w:type="spellStart"/>
      <w:r w:rsidRPr="002F37EB">
        <w:rPr>
          <w:rFonts w:ascii="Times New Roman" w:hAnsi="Times New Roman" w:cs="Times New Roman"/>
          <w:sz w:val="24"/>
          <w:szCs w:val="24"/>
        </w:rPr>
        <w:t>Lokrum</w:t>
      </w:r>
      <w:proofErr w:type="spellEnd"/>
      <w:r w:rsidRPr="002F37EB">
        <w:rPr>
          <w:rFonts w:ascii="Times New Roman" w:hAnsi="Times New Roman" w:cs="Times New Roman"/>
          <w:sz w:val="24"/>
          <w:szCs w:val="24"/>
        </w:rPr>
        <w:t xml:space="preserve"> pere zube“. S našim repertoarnim predstavama gostovali smo u Varaždinu, Zadru, Osijeku, Bjelovaru, Vinkovcima, Sisku, </w:t>
      </w:r>
      <w:proofErr w:type="spellStart"/>
      <w:r w:rsidRPr="002F37EB">
        <w:rPr>
          <w:rFonts w:ascii="Times New Roman" w:hAnsi="Times New Roman" w:cs="Times New Roman"/>
          <w:sz w:val="24"/>
          <w:szCs w:val="24"/>
        </w:rPr>
        <w:t>Tivtu</w:t>
      </w:r>
      <w:proofErr w:type="spellEnd"/>
      <w:r w:rsidRPr="002F37EB">
        <w:rPr>
          <w:rFonts w:ascii="Times New Roman" w:hAnsi="Times New Roman" w:cs="Times New Roman"/>
          <w:sz w:val="24"/>
          <w:szCs w:val="24"/>
        </w:rPr>
        <w:t xml:space="preserve"> i Metkoviću, a ugostili smo desetak ponajboljih predstava iz cijele države, među kojima se ističu gostovanja kazališta </w:t>
      </w:r>
      <w:proofErr w:type="spellStart"/>
      <w:r w:rsidRPr="002F37EB">
        <w:rPr>
          <w:rFonts w:ascii="Times New Roman" w:hAnsi="Times New Roman" w:cs="Times New Roman"/>
          <w:sz w:val="24"/>
          <w:szCs w:val="24"/>
        </w:rPr>
        <w:t>Kerempuh</w:t>
      </w:r>
      <w:proofErr w:type="spellEnd"/>
      <w:r w:rsidRPr="002F37EB">
        <w:rPr>
          <w:rFonts w:ascii="Times New Roman" w:hAnsi="Times New Roman" w:cs="Times New Roman"/>
          <w:sz w:val="24"/>
          <w:szCs w:val="24"/>
        </w:rPr>
        <w:t xml:space="preserve"> iz Zagreba s predstavom „Škrtac", HNK Osijek s „Dva u jedan“ i HNK Split s „Tihom noći“. Naše predstave pokazali smo na </w:t>
      </w:r>
      <w:r w:rsidR="00BA3A72">
        <w:rPr>
          <w:rFonts w:ascii="Times New Roman" w:hAnsi="Times New Roman" w:cs="Times New Roman"/>
          <w:sz w:val="24"/>
          <w:szCs w:val="24"/>
        </w:rPr>
        <w:t xml:space="preserve">domaćim </w:t>
      </w:r>
      <w:r w:rsidRPr="002F37EB">
        <w:rPr>
          <w:rFonts w:ascii="Times New Roman" w:hAnsi="Times New Roman" w:cs="Times New Roman"/>
          <w:sz w:val="24"/>
          <w:szCs w:val="24"/>
        </w:rPr>
        <w:t xml:space="preserve">festivalima: Marulićevi dani, BOK fest, Festival glumca i Prolog, </w:t>
      </w:r>
      <w:r w:rsidR="00BA3A72">
        <w:rPr>
          <w:rFonts w:ascii="Times New Roman" w:hAnsi="Times New Roman" w:cs="Times New Roman"/>
          <w:sz w:val="24"/>
          <w:szCs w:val="24"/>
        </w:rPr>
        <w:t>i na međunarodnom festivalu</w:t>
      </w:r>
      <w:r w:rsidR="00BA3A72" w:rsidRPr="00BA3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A72" w:rsidRPr="002F37EB">
        <w:rPr>
          <w:rFonts w:ascii="Times New Roman" w:hAnsi="Times New Roman" w:cs="Times New Roman"/>
          <w:sz w:val="24"/>
          <w:szCs w:val="24"/>
        </w:rPr>
        <w:t>Klicperovo</w:t>
      </w:r>
      <w:proofErr w:type="spellEnd"/>
      <w:r w:rsidR="00BA3A72" w:rsidRPr="002F3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A72" w:rsidRPr="002F37EB">
        <w:rPr>
          <w:rFonts w:ascii="Times New Roman" w:hAnsi="Times New Roman" w:cs="Times New Roman"/>
          <w:sz w:val="24"/>
          <w:szCs w:val="24"/>
        </w:rPr>
        <w:t>Divadlo</w:t>
      </w:r>
      <w:proofErr w:type="spellEnd"/>
      <w:r w:rsidR="00BA3A72">
        <w:rPr>
          <w:rFonts w:ascii="Times New Roman" w:hAnsi="Times New Roman" w:cs="Times New Roman"/>
          <w:sz w:val="24"/>
          <w:szCs w:val="24"/>
        </w:rPr>
        <w:t xml:space="preserve">: </w:t>
      </w:r>
      <w:r w:rsidRPr="002F37EB">
        <w:rPr>
          <w:rFonts w:ascii="Times New Roman" w:hAnsi="Times New Roman" w:cs="Times New Roman"/>
          <w:sz w:val="24"/>
          <w:szCs w:val="24"/>
        </w:rPr>
        <w:t>"Hamlet-evidencija zločina jedne monarhije" u</w:t>
      </w:r>
      <w:r w:rsidR="00BA3A72">
        <w:rPr>
          <w:rFonts w:ascii="Times New Roman" w:hAnsi="Times New Roman" w:cs="Times New Roman"/>
          <w:sz w:val="24"/>
          <w:szCs w:val="24"/>
        </w:rPr>
        <w:t xml:space="preserve"> mjestu </w:t>
      </w:r>
      <w:proofErr w:type="spellStart"/>
      <w:r w:rsidR="00BA3A72">
        <w:rPr>
          <w:rFonts w:ascii="Times New Roman" w:hAnsi="Times New Roman" w:cs="Times New Roman"/>
          <w:sz w:val="24"/>
          <w:szCs w:val="24"/>
        </w:rPr>
        <w:t>Hradec</w:t>
      </w:r>
      <w:proofErr w:type="spellEnd"/>
      <w:r w:rsidR="00BA3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A72">
        <w:rPr>
          <w:rFonts w:ascii="Times New Roman" w:hAnsi="Times New Roman" w:cs="Times New Roman"/>
          <w:sz w:val="24"/>
          <w:szCs w:val="24"/>
        </w:rPr>
        <w:t>Kralove</w:t>
      </w:r>
      <w:proofErr w:type="spellEnd"/>
      <w:r w:rsidR="00BA3A72">
        <w:rPr>
          <w:rFonts w:ascii="Times New Roman" w:hAnsi="Times New Roman" w:cs="Times New Roman"/>
          <w:sz w:val="24"/>
          <w:szCs w:val="24"/>
        </w:rPr>
        <w:t xml:space="preserve"> u Češkoj.</w:t>
      </w:r>
    </w:p>
    <w:p w14:paraId="57B574ED" w14:textId="77777777" w:rsidR="00C50408" w:rsidRPr="00C15ADF" w:rsidRDefault="00C50408" w:rsidP="00A10C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F3B44" w14:textId="77777777" w:rsidR="00A10CA0" w:rsidRPr="00C15ADF" w:rsidRDefault="00A10CA0" w:rsidP="00A10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9821E" w14:textId="77777777" w:rsidR="00012E2F" w:rsidRPr="00C15ADF" w:rsidRDefault="00012E2F" w:rsidP="00331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016C99" w14:textId="77777777" w:rsidR="00012E2F" w:rsidRPr="00C15ADF" w:rsidRDefault="00012E2F" w:rsidP="005B487E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FB01BA9" w14:textId="77777777" w:rsidR="00012E2F" w:rsidRPr="00C15ADF" w:rsidRDefault="00012E2F" w:rsidP="005B487E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221FE1C" w14:textId="77777777" w:rsidR="00012E2F" w:rsidRPr="00C15AD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1E383C" w14:textId="77777777" w:rsidR="00012E2F" w:rsidRPr="00C15AD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603B41" w14:textId="77777777" w:rsidR="00012E2F" w:rsidRPr="00C15AD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CDF4EB" w14:textId="77777777" w:rsidR="00012E2F" w:rsidRPr="00C15AD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39C012" w14:textId="77777777" w:rsidR="00012E2F" w:rsidRPr="00C15AD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8A778A" w14:textId="77777777" w:rsidR="00012E2F" w:rsidRPr="00C15AD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18AC7E" w14:textId="77777777" w:rsidR="00012E2F" w:rsidRPr="00C15AD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9E42EE" w14:textId="77777777" w:rsidR="00012E2F" w:rsidRPr="00C15AD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7A602E" w14:textId="77777777" w:rsidR="00012E2F" w:rsidRPr="00C15AD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C895A2" w14:textId="77777777" w:rsidR="00012E2F" w:rsidRPr="00C15AD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214849" w14:textId="726592C7" w:rsidR="00012E2F" w:rsidRPr="00C15ADF" w:rsidRDefault="00012E2F" w:rsidP="00012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2E2F" w:rsidRPr="00C15ADF" w:rsidSect="002A6885">
      <w:headerReference w:type="default" r:id="rId9"/>
      <w:footerReference w:type="default" r:id="rId10"/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7A239" w14:textId="77777777" w:rsidR="00D95294" w:rsidRDefault="00D95294" w:rsidP="002B6171">
      <w:pPr>
        <w:spacing w:after="0" w:line="240" w:lineRule="auto"/>
      </w:pPr>
      <w:r>
        <w:separator/>
      </w:r>
    </w:p>
  </w:endnote>
  <w:endnote w:type="continuationSeparator" w:id="0">
    <w:p w14:paraId="48524515" w14:textId="77777777" w:rsidR="00D95294" w:rsidRDefault="00D95294" w:rsidP="002B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9FD08" w14:textId="77777777" w:rsidR="002B6171" w:rsidRDefault="002B6171">
    <w:pPr>
      <w:pStyle w:val="Podnoje"/>
    </w:pPr>
  </w:p>
  <w:p w14:paraId="54FD0C39" w14:textId="77777777" w:rsidR="002B6171" w:rsidRDefault="002B61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44051" w14:textId="77777777" w:rsidR="00D95294" w:rsidRDefault="00D95294" w:rsidP="002B6171">
      <w:pPr>
        <w:spacing w:after="0" w:line="240" w:lineRule="auto"/>
      </w:pPr>
      <w:r>
        <w:separator/>
      </w:r>
    </w:p>
  </w:footnote>
  <w:footnote w:type="continuationSeparator" w:id="0">
    <w:p w14:paraId="4101B43A" w14:textId="77777777" w:rsidR="00D95294" w:rsidRDefault="00D95294" w:rsidP="002B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BCCA9" w14:textId="77777777" w:rsidR="002B6171" w:rsidRDefault="002B6171">
    <w:pPr>
      <w:pStyle w:val="Zaglavlje"/>
    </w:pPr>
  </w:p>
  <w:p w14:paraId="1767500E" w14:textId="77777777" w:rsidR="002B6171" w:rsidRDefault="002B61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1B1"/>
    <w:multiLevelType w:val="hybridMultilevel"/>
    <w:tmpl w:val="50961282"/>
    <w:lvl w:ilvl="0" w:tplc="97CAAB1E">
      <w:start w:val="5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33060"/>
    <w:multiLevelType w:val="hybridMultilevel"/>
    <w:tmpl w:val="489E272A"/>
    <w:lvl w:ilvl="0" w:tplc="1FDA7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037E6"/>
    <w:rsid w:val="000059CA"/>
    <w:rsid w:val="00012966"/>
    <w:rsid w:val="00012E2F"/>
    <w:rsid w:val="000136AD"/>
    <w:rsid w:val="00015475"/>
    <w:rsid w:val="000159FC"/>
    <w:rsid w:val="00025D41"/>
    <w:rsid w:val="000618DC"/>
    <w:rsid w:val="000B14C1"/>
    <w:rsid w:val="000C0E95"/>
    <w:rsid w:val="000D0A1C"/>
    <w:rsid w:val="00132EA3"/>
    <w:rsid w:val="00141101"/>
    <w:rsid w:val="00144198"/>
    <w:rsid w:val="00182D62"/>
    <w:rsid w:val="00182F52"/>
    <w:rsid w:val="00186B7B"/>
    <w:rsid w:val="001904A0"/>
    <w:rsid w:val="0019538D"/>
    <w:rsid w:val="001F5F88"/>
    <w:rsid w:val="001F63AC"/>
    <w:rsid w:val="00206576"/>
    <w:rsid w:val="00211147"/>
    <w:rsid w:val="00226BAB"/>
    <w:rsid w:val="00241630"/>
    <w:rsid w:val="0024331E"/>
    <w:rsid w:val="002444C1"/>
    <w:rsid w:val="00245B1D"/>
    <w:rsid w:val="00246277"/>
    <w:rsid w:val="00256779"/>
    <w:rsid w:val="0026080B"/>
    <w:rsid w:val="002617B1"/>
    <w:rsid w:val="00276216"/>
    <w:rsid w:val="00285942"/>
    <w:rsid w:val="00291820"/>
    <w:rsid w:val="0029735D"/>
    <w:rsid w:val="00297F7A"/>
    <w:rsid w:val="002A4198"/>
    <w:rsid w:val="002A6885"/>
    <w:rsid w:val="002A7598"/>
    <w:rsid w:val="002B6171"/>
    <w:rsid w:val="002E3C52"/>
    <w:rsid w:val="002F37EB"/>
    <w:rsid w:val="003109C9"/>
    <w:rsid w:val="00330DCB"/>
    <w:rsid w:val="00331412"/>
    <w:rsid w:val="0034343D"/>
    <w:rsid w:val="00360B32"/>
    <w:rsid w:val="00377943"/>
    <w:rsid w:val="00393F3B"/>
    <w:rsid w:val="003A22DB"/>
    <w:rsid w:val="003A71AA"/>
    <w:rsid w:val="003A7FEE"/>
    <w:rsid w:val="003B5564"/>
    <w:rsid w:val="003E626D"/>
    <w:rsid w:val="003F6C97"/>
    <w:rsid w:val="0040624F"/>
    <w:rsid w:val="00407290"/>
    <w:rsid w:val="00407B89"/>
    <w:rsid w:val="00436CF4"/>
    <w:rsid w:val="0044170C"/>
    <w:rsid w:val="0044318E"/>
    <w:rsid w:val="00450CC6"/>
    <w:rsid w:val="0045540A"/>
    <w:rsid w:val="004555C5"/>
    <w:rsid w:val="00466878"/>
    <w:rsid w:val="00480D3F"/>
    <w:rsid w:val="004B47AF"/>
    <w:rsid w:val="004B6E61"/>
    <w:rsid w:val="004C37CD"/>
    <w:rsid w:val="004C5789"/>
    <w:rsid w:val="004D7267"/>
    <w:rsid w:val="004E2A76"/>
    <w:rsid w:val="004F7003"/>
    <w:rsid w:val="00507983"/>
    <w:rsid w:val="005125D5"/>
    <w:rsid w:val="00512A8E"/>
    <w:rsid w:val="00521025"/>
    <w:rsid w:val="00522B4A"/>
    <w:rsid w:val="005412FE"/>
    <w:rsid w:val="005470B0"/>
    <w:rsid w:val="0055208E"/>
    <w:rsid w:val="00552106"/>
    <w:rsid w:val="0055427F"/>
    <w:rsid w:val="005722A3"/>
    <w:rsid w:val="00572FFA"/>
    <w:rsid w:val="00597BBE"/>
    <w:rsid w:val="005B487E"/>
    <w:rsid w:val="005B757B"/>
    <w:rsid w:val="005C1418"/>
    <w:rsid w:val="005D7F6C"/>
    <w:rsid w:val="005F2997"/>
    <w:rsid w:val="00605080"/>
    <w:rsid w:val="0061406B"/>
    <w:rsid w:val="00624C16"/>
    <w:rsid w:val="0063093E"/>
    <w:rsid w:val="0064755D"/>
    <w:rsid w:val="00660D51"/>
    <w:rsid w:val="00664A04"/>
    <w:rsid w:val="00677434"/>
    <w:rsid w:val="00693160"/>
    <w:rsid w:val="006A562D"/>
    <w:rsid w:val="006D294C"/>
    <w:rsid w:val="006E1F55"/>
    <w:rsid w:val="006E2B33"/>
    <w:rsid w:val="006F1F97"/>
    <w:rsid w:val="006F6103"/>
    <w:rsid w:val="00715A5C"/>
    <w:rsid w:val="0072334A"/>
    <w:rsid w:val="00736509"/>
    <w:rsid w:val="00742936"/>
    <w:rsid w:val="0079292C"/>
    <w:rsid w:val="007A0B82"/>
    <w:rsid w:val="00806907"/>
    <w:rsid w:val="00834261"/>
    <w:rsid w:val="00846A0C"/>
    <w:rsid w:val="0087014A"/>
    <w:rsid w:val="00872CD8"/>
    <w:rsid w:val="00886D68"/>
    <w:rsid w:val="00890C2D"/>
    <w:rsid w:val="00893D66"/>
    <w:rsid w:val="008A1B36"/>
    <w:rsid w:val="008C7869"/>
    <w:rsid w:val="008D5355"/>
    <w:rsid w:val="008E3075"/>
    <w:rsid w:val="008E4CFB"/>
    <w:rsid w:val="008F7E84"/>
    <w:rsid w:val="0090126F"/>
    <w:rsid w:val="00903324"/>
    <w:rsid w:val="00903C03"/>
    <w:rsid w:val="00915111"/>
    <w:rsid w:val="00917232"/>
    <w:rsid w:val="0092305C"/>
    <w:rsid w:val="00925346"/>
    <w:rsid w:val="009367A8"/>
    <w:rsid w:val="009424F1"/>
    <w:rsid w:val="0094274B"/>
    <w:rsid w:val="009671CA"/>
    <w:rsid w:val="00972F70"/>
    <w:rsid w:val="009746F7"/>
    <w:rsid w:val="00975BA7"/>
    <w:rsid w:val="009D7CA0"/>
    <w:rsid w:val="009E3DF0"/>
    <w:rsid w:val="009F11A6"/>
    <w:rsid w:val="009F5F2A"/>
    <w:rsid w:val="00A10CA0"/>
    <w:rsid w:val="00A14432"/>
    <w:rsid w:val="00A214E2"/>
    <w:rsid w:val="00A52008"/>
    <w:rsid w:val="00A521DC"/>
    <w:rsid w:val="00A524C8"/>
    <w:rsid w:val="00A643E0"/>
    <w:rsid w:val="00A73B5E"/>
    <w:rsid w:val="00A7578B"/>
    <w:rsid w:val="00A87E2A"/>
    <w:rsid w:val="00AA470F"/>
    <w:rsid w:val="00AC288F"/>
    <w:rsid w:val="00AC771E"/>
    <w:rsid w:val="00AD04C5"/>
    <w:rsid w:val="00AD1E5C"/>
    <w:rsid w:val="00AD7AF4"/>
    <w:rsid w:val="00AE2812"/>
    <w:rsid w:val="00B0147E"/>
    <w:rsid w:val="00B21981"/>
    <w:rsid w:val="00B2449A"/>
    <w:rsid w:val="00B7793B"/>
    <w:rsid w:val="00B77C58"/>
    <w:rsid w:val="00B95FA5"/>
    <w:rsid w:val="00BA3A72"/>
    <w:rsid w:val="00BB4788"/>
    <w:rsid w:val="00BD00FD"/>
    <w:rsid w:val="00BE2192"/>
    <w:rsid w:val="00BE770D"/>
    <w:rsid w:val="00BF44C6"/>
    <w:rsid w:val="00C15909"/>
    <w:rsid w:val="00C15ADF"/>
    <w:rsid w:val="00C169CF"/>
    <w:rsid w:val="00C50408"/>
    <w:rsid w:val="00C703BB"/>
    <w:rsid w:val="00C70712"/>
    <w:rsid w:val="00C84F70"/>
    <w:rsid w:val="00C86F04"/>
    <w:rsid w:val="00CA12E2"/>
    <w:rsid w:val="00CA4B05"/>
    <w:rsid w:val="00CB025D"/>
    <w:rsid w:val="00CC51D9"/>
    <w:rsid w:val="00CC7D68"/>
    <w:rsid w:val="00CD2222"/>
    <w:rsid w:val="00CF0760"/>
    <w:rsid w:val="00CF40BE"/>
    <w:rsid w:val="00D019AB"/>
    <w:rsid w:val="00D0213C"/>
    <w:rsid w:val="00D3245B"/>
    <w:rsid w:val="00D825D1"/>
    <w:rsid w:val="00D90093"/>
    <w:rsid w:val="00D95294"/>
    <w:rsid w:val="00DA2FE1"/>
    <w:rsid w:val="00DC4C64"/>
    <w:rsid w:val="00DD1C65"/>
    <w:rsid w:val="00DD2586"/>
    <w:rsid w:val="00DF778D"/>
    <w:rsid w:val="00E00712"/>
    <w:rsid w:val="00E34EA9"/>
    <w:rsid w:val="00E72D48"/>
    <w:rsid w:val="00E74D93"/>
    <w:rsid w:val="00E83A84"/>
    <w:rsid w:val="00E84643"/>
    <w:rsid w:val="00E85850"/>
    <w:rsid w:val="00EA1830"/>
    <w:rsid w:val="00EA328C"/>
    <w:rsid w:val="00EE54B9"/>
    <w:rsid w:val="00F010C6"/>
    <w:rsid w:val="00F023FA"/>
    <w:rsid w:val="00F03B98"/>
    <w:rsid w:val="00F22198"/>
    <w:rsid w:val="00F471E7"/>
    <w:rsid w:val="00F52073"/>
    <w:rsid w:val="00F70550"/>
    <w:rsid w:val="00F83DEB"/>
    <w:rsid w:val="00F92B82"/>
    <w:rsid w:val="00F95BCD"/>
    <w:rsid w:val="00FA73F2"/>
    <w:rsid w:val="00FB2371"/>
    <w:rsid w:val="00FB2703"/>
    <w:rsid w:val="00FD3DC7"/>
    <w:rsid w:val="00FF2B64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D5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6171"/>
  </w:style>
  <w:style w:type="paragraph" w:styleId="Podnoje">
    <w:name w:val="footer"/>
    <w:basedOn w:val="Normal"/>
    <w:link w:val="PodnojeChar"/>
    <w:uiPriority w:val="99"/>
    <w:unhideWhenUsed/>
    <w:rsid w:val="002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171"/>
  </w:style>
  <w:style w:type="paragraph" w:styleId="Odlomakpopisa">
    <w:name w:val="List Paragraph"/>
    <w:basedOn w:val="Normal"/>
    <w:uiPriority w:val="34"/>
    <w:qFormat/>
    <w:rsid w:val="00F023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07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Zadanifontodlomka"/>
    <w:rsid w:val="00A10CA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43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6171"/>
  </w:style>
  <w:style w:type="paragraph" w:styleId="Podnoje">
    <w:name w:val="footer"/>
    <w:basedOn w:val="Normal"/>
    <w:link w:val="PodnojeChar"/>
    <w:uiPriority w:val="99"/>
    <w:unhideWhenUsed/>
    <w:rsid w:val="002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171"/>
  </w:style>
  <w:style w:type="paragraph" w:styleId="Odlomakpopisa">
    <w:name w:val="List Paragraph"/>
    <w:basedOn w:val="Normal"/>
    <w:uiPriority w:val="34"/>
    <w:qFormat/>
    <w:rsid w:val="00F023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07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Zadanifontodlomka"/>
    <w:rsid w:val="00A10CA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43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2D3E-D0EC-4C6E-B903-15BF3937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Korisnik</cp:lastModifiedBy>
  <cp:revision>71</cp:revision>
  <cp:lastPrinted>2024-03-23T14:20:00Z</cp:lastPrinted>
  <dcterms:created xsi:type="dcterms:W3CDTF">2024-03-22T14:09:00Z</dcterms:created>
  <dcterms:modified xsi:type="dcterms:W3CDTF">2024-03-23T14:20:00Z</dcterms:modified>
</cp:coreProperties>
</file>